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4B" w:rsidRDefault="003355D4" w:rsidP="00A93D12">
      <w:pPr>
        <w:jc w:val="center"/>
        <w:rPr>
          <w:rFonts w:ascii="Book Antiqua" w:hAnsi="Book Antiqua"/>
          <w:color w:val="5B9BD5" w:themeColor="accent1"/>
          <w:sz w:val="44"/>
          <w:szCs w:val="44"/>
        </w:rPr>
      </w:pPr>
      <w:r>
        <w:rPr>
          <w:rFonts w:ascii="Book Antiqua" w:hAnsi="Book Antiqua"/>
          <w:color w:val="5B9BD5" w:themeColor="accent1"/>
          <w:sz w:val="44"/>
          <w:szCs w:val="44"/>
        </w:rPr>
        <w:t>5</w:t>
      </w:r>
      <w:r w:rsidR="007514AA" w:rsidRPr="007514AA">
        <w:rPr>
          <w:rFonts w:ascii="Book Antiqua" w:hAnsi="Book Antiqua"/>
          <w:color w:val="5B9BD5" w:themeColor="accent1"/>
          <w:sz w:val="44"/>
          <w:szCs w:val="44"/>
        </w:rPr>
        <w:t xml:space="preserve"> Reasons to I</w:t>
      </w:r>
      <w:r w:rsidR="00A93D12" w:rsidRPr="007514AA">
        <w:rPr>
          <w:rFonts w:ascii="Book Antiqua" w:hAnsi="Book Antiqua"/>
          <w:color w:val="5B9BD5" w:themeColor="accent1"/>
          <w:sz w:val="44"/>
          <w:szCs w:val="44"/>
        </w:rPr>
        <w:t>nvest in Showcase with IMAX</w:t>
      </w:r>
    </w:p>
    <w:p w:rsidR="00EA0C5C" w:rsidRDefault="00EA0C5C" w:rsidP="00A93D12">
      <w:pPr>
        <w:jc w:val="center"/>
        <w:rPr>
          <w:rFonts w:ascii="Book Antiqua" w:hAnsi="Book Antiqua"/>
          <w:color w:val="5B9BD5" w:themeColor="accent1"/>
          <w:sz w:val="44"/>
          <w:szCs w:val="44"/>
        </w:rPr>
      </w:pPr>
    </w:p>
    <w:p w:rsidR="00EA0C5C" w:rsidRP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bCs/>
          <w:sz w:val="24"/>
          <w:szCs w:val="24"/>
        </w:rPr>
        <w:t>From an analysis of the financial projections of the Showcase, indicative ratios such as EBITDA margin, ROI, and Debt Service Coverage indicates a strong financial model. Financial models are however built on market research, historical performance and sound revenue assumptions. The follow is a short summary of a view beyond the basic analysis for a prospective investor to consider.</w:t>
      </w:r>
    </w:p>
    <w:p w:rsidR="00EA0C5C" w:rsidRPr="00EA0C5C" w:rsidRDefault="00EA0C5C" w:rsidP="00EA0C5C">
      <w:pPr>
        <w:spacing w:after="0" w:line="240" w:lineRule="auto"/>
        <w:rPr>
          <w:rFonts w:ascii="Book Antiqua" w:eastAsia="Times New Roman" w:hAnsi="Book Antiqua" w:cs="Times New Roman"/>
          <w:sz w:val="24"/>
          <w:szCs w:val="24"/>
        </w:rPr>
      </w:pPr>
    </w:p>
    <w:p w:rsid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1: Immediate Market Monopoly</w:t>
      </w:r>
      <w:r>
        <w:rPr>
          <w:rFonts w:ascii="Book Antiqua" w:eastAsia="Times New Roman" w:hAnsi="Book Antiqua" w:cs="Times New Roman"/>
          <w:sz w:val="24"/>
          <w:szCs w:val="24"/>
        </w:rPr>
        <w:t xml:space="preserve"> by New Cinemas</w:t>
      </w:r>
    </w:p>
    <w:p w:rsidR="00EA0C5C" w:rsidRPr="00EA0C5C" w:rsidRDefault="00EA0C5C" w:rsidP="00EA0C5C">
      <w:pPr>
        <w:spacing w:after="0" w:line="240" w:lineRule="auto"/>
        <w:rPr>
          <w:rFonts w:ascii="Book Antiqua" w:eastAsia="Times New Roman" w:hAnsi="Book Antiqua" w:cs="Times New Roman"/>
          <w:sz w:val="24"/>
          <w:szCs w:val="24"/>
        </w:rPr>
      </w:pPr>
    </w:p>
    <w:p w:rsid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2: Unmatched Product Offering</w:t>
      </w:r>
    </w:p>
    <w:p w:rsidR="00EA0C5C" w:rsidRPr="00EA0C5C" w:rsidRDefault="00EA0C5C" w:rsidP="00EA0C5C">
      <w:pPr>
        <w:spacing w:after="0" w:line="240" w:lineRule="auto"/>
        <w:rPr>
          <w:rFonts w:ascii="Book Antiqua" w:eastAsia="Times New Roman" w:hAnsi="Book Antiqua" w:cs="Times New Roman"/>
          <w:sz w:val="24"/>
          <w:szCs w:val="24"/>
        </w:rPr>
      </w:pPr>
    </w:p>
    <w:p w:rsid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3: International Advantage</w:t>
      </w:r>
    </w:p>
    <w:p w:rsidR="00EA0C5C" w:rsidRPr="00EA0C5C" w:rsidRDefault="00EA0C5C" w:rsidP="00EA0C5C">
      <w:pPr>
        <w:spacing w:after="0" w:line="240" w:lineRule="auto"/>
        <w:rPr>
          <w:rFonts w:ascii="Book Antiqua" w:eastAsia="Times New Roman" w:hAnsi="Book Antiqua" w:cs="Times New Roman"/>
          <w:sz w:val="24"/>
          <w:szCs w:val="24"/>
        </w:rPr>
      </w:pPr>
    </w:p>
    <w:p w:rsidR="00EA0C5C" w:rsidRP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4: Superior Spending Power of Customer Base</w:t>
      </w:r>
    </w:p>
    <w:p w:rsidR="00EA0C5C" w:rsidRP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    A: Domestic</w:t>
      </w:r>
    </w:p>
    <w:p w:rsid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    B: Tourist</w:t>
      </w:r>
    </w:p>
    <w:p w:rsidR="00EA0C5C" w:rsidRPr="00EA0C5C" w:rsidRDefault="00EA0C5C" w:rsidP="00EA0C5C">
      <w:pPr>
        <w:spacing w:after="0" w:line="240" w:lineRule="auto"/>
        <w:rPr>
          <w:rFonts w:ascii="Book Antiqua" w:eastAsia="Times New Roman" w:hAnsi="Book Antiqua" w:cs="Times New Roman"/>
          <w:sz w:val="24"/>
          <w:szCs w:val="24"/>
        </w:rPr>
      </w:pPr>
    </w:p>
    <w:p w:rsidR="00EA0C5C" w:rsidRPr="00EA0C5C" w:rsidRDefault="00EA0C5C" w:rsidP="00EA0C5C">
      <w:pPr>
        <w:spacing w:after="0" w:line="240" w:lineRule="auto"/>
        <w:rPr>
          <w:rFonts w:ascii="Book Antiqua" w:eastAsia="Times New Roman" w:hAnsi="Book Antiqua" w:cs="Times New Roman"/>
          <w:sz w:val="24"/>
          <w:szCs w:val="24"/>
        </w:rPr>
      </w:pPr>
      <w:r w:rsidRPr="00EA0C5C">
        <w:rPr>
          <w:rFonts w:ascii="Book Antiqua" w:eastAsia="Times New Roman" w:hAnsi="Book Antiqua" w:cs="Times New Roman"/>
          <w:sz w:val="24"/>
          <w:szCs w:val="24"/>
        </w:rPr>
        <w:t>5: Long Term Sustainability</w:t>
      </w:r>
    </w:p>
    <w:p w:rsidR="00EA0C5C" w:rsidRPr="00EA0C5C" w:rsidRDefault="00EA0C5C" w:rsidP="00A93D12">
      <w:pPr>
        <w:jc w:val="center"/>
        <w:rPr>
          <w:rFonts w:ascii="Book Antiqua" w:hAnsi="Book Antiqua"/>
          <w:color w:val="5B9BD5" w:themeColor="accent1"/>
          <w:sz w:val="44"/>
          <w:szCs w:val="44"/>
        </w:rPr>
      </w:pPr>
    </w:p>
    <w:p w:rsidR="00EA0C5C" w:rsidRPr="00EA0C5C" w:rsidRDefault="00EA0C5C" w:rsidP="00A93D12">
      <w:pPr>
        <w:jc w:val="center"/>
        <w:rPr>
          <w:rFonts w:ascii="Book Antiqua" w:hAnsi="Book Antiqua"/>
          <w:color w:val="5B9BD5" w:themeColor="accent1"/>
          <w:sz w:val="44"/>
          <w:szCs w:val="44"/>
        </w:rPr>
      </w:pPr>
    </w:p>
    <w:p w:rsidR="00EA0C5C" w:rsidRP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EA0C5C" w:rsidRDefault="00EA0C5C" w:rsidP="00A93D12">
      <w:pPr>
        <w:jc w:val="center"/>
        <w:rPr>
          <w:rFonts w:ascii="Book Antiqua" w:hAnsi="Book Antiqua"/>
          <w:color w:val="5B9BD5" w:themeColor="accent1"/>
          <w:sz w:val="44"/>
          <w:szCs w:val="44"/>
        </w:rPr>
      </w:pPr>
    </w:p>
    <w:p w:rsidR="007514AA" w:rsidRDefault="007514AA" w:rsidP="007514AA">
      <w:pPr>
        <w:rPr>
          <w:rFonts w:ascii="Book Antiqua" w:hAnsi="Book Antiqua"/>
          <w:sz w:val="24"/>
          <w:szCs w:val="24"/>
        </w:rPr>
      </w:pPr>
      <w:r>
        <w:rPr>
          <w:rFonts w:ascii="Book Antiqua" w:hAnsi="Book Antiqua"/>
          <w:sz w:val="24"/>
          <w:szCs w:val="24"/>
        </w:rPr>
        <w:t xml:space="preserve">The Showcase with IMAX is a Family Entertainment Center. Its main attraction is a state of the art nine (9) screen cineplex. This project presents several </w:t>
      </w:r>
      <w:r w:rsidR="002E37D4">
        <w:rPr>
          <w:rFonts w:ascii="Book Antiqua" w:hAnsi="Book Antiqua"/>
          <w:sz w:val="24"/>
          <w:szCs w:val="24"/>
        </w:rPr>
        <w:t>distinctive</w:t>
      </w:r>
      <w:r>
        <w:rPr>
          <w:rFonts w:ascii="Book Antiqua" w:hAnsi="Book Antiqua"/>
          <w:sz w:val="24"/>
          <w:szCs w:val="24"/>
        </w:rPr>
        <w:t xml:space="preserve"> features that make this investment opportunity quite </w:t>
      </w:r>
      <w:r w:rsidR="002E37D4">
        <w:rPr>
          <w:rFonts w:ascii="Book Antiqua" w:hAnsi="Book Antiqua"/>
          <w:sz w:val="24"/>
          <w:szCs w:val="24"/>
        </w:rPr>
        <w:t>exceptional</w:t>
      </w:r>
      <w:r>
        <w:rPr>
          <w:rFonts w:ascii="Book Antiqua" w:hAnsi="Book Antiqua"/>
          <w:sz w:val="24"/>
          <w:szCs w:val="24"/>
        </w:rPr>
        <w:t xml:space="preserve"> and attractive to investors. These </w:t>
      </w:r>
      <w:r w:rsidR="003355D4">
        <w:rPr>
          <w:rFonts w:ascii="Book Antiqua" w:hAnsi="Book Antiqua"/>
          <w:sz w:val="24"/>
          <w:szCs w:val="24"/>
        </w:rPr>
        <w:t>five (5</w:t>
      </w:r>
      <w:r w:rsidR="002E37D4">
        <w:rPr>
          <w:rFonts w:ascii="Book Antiqua" w:hAnsi="Book Antiqua"/>
          <w:sz w:val="24"/>
          <w:szCs w:val="24"/>
        </w:rPr>
        <w:t xml:space="preserve">) </w:t>
      </w:r>
      <w:r>
        <w:rPr>
          <w:rFonts w:ascii="Book Antiqua" w:hAnsi="Book Antiqua"/>
          <w:sz w:val="24"/>
          <w:szCs w:val="24"/>
        </w:rPr>
        <w:t xml:space="preserve">features mitigate much of the risks involved in a </w:t>
      </w:r>
      <w:r w:rsidR="00EA0C5C">
        <w:rPr>
          <w:rFonts w:ascii="Book Antiqua" w:hAnsi="Book Antiqua"/>
          <w:sz w:val="24"/>
          <w:szCs w:val="24"/>
        </w:rPr>
        <w:t>startup</w:t>
      </w:r>
      <w:r>
        <w:rPr>
          <w:rFonts w:ascii="Book Antiqua" w:hAnsi="Book Antiqua"/>
          <w:sz w:val="24"/>
          <w:szCs w:val="24"/>
        </w:rPr>
        <w:t xml:space="preserve"> venture.</w:t>
      </w:r>
    </w:p>
    <w:p w:rsidR="00E61492" w:rsidRPr="00680D52" w:rsidRDefault="003C038A" w:rsidP="000F7499">
      <w:pPr>
        <w:jc w:val="center"/>
        <w:rPr>
          <w:rFonts w:ascii="Book Antiqua" w:hAnsi="Book Antiqua"/>
          <w:b/>
          <w:sz w:val="32"/>
          <w:szCs w:val="32"/>
        </w:rPr>
      </w:pPr>
      <w:r w:rsidRPr="00680D52">
        <w:rPr>
          <w:rFonts w:ascii="Book Antiqua" w:hAnsi="Book Antiqua"/>
          <w:b/>
          <w:sz w:val="32"/>
          <w:szCs w:val="32"/>
        </w:rPr>
        <w:t>Lesson</w:t>
      </w:r>
      <w:r w:rsidR="00E61492" w:rsidRPr="00680D52">
        <w:rPr>
          <w:rFonts w:ascii="Book Antiqua" w:hAnsi="Book Antiqua"/>
          <w:b/>
          <w:sz w:val="32"/>
          <w:szCs w:val="32"/>
        </w:rPr>
        <w:t xml:space="preserve"> from Past History</w:t>
      </w:r>
    </w:p>
    <w:p w:rsidR="007514AA" w:rsidRPr="00680D52" w:rsidRDefault="007514AA" w:rsidP="00FE4085">
      <w:pPr>
        <w:spacing w:after="0" w:line="240" w:lineRule="auto"/>
        <w:rPr>
          <w:rFonts w:ascii="Book Antiqua" w:hAnsi="Book Antiqua"/>
          <w:b/>
          <w:i/>
          <w:sz w:val="32"/>
          <w:szCs w:val="32"/>
        </w:rPr>
      </w:pPr>
      <w:r w:rsidRPr="00680D52">
        <w:rPr>
          <w:rFonts w:ascii="Book Antiqua" w:hAnsi="Book Antiqua"/>
          <w:b/>
          <w:i/>
          <w:sz w:val="32"/>
          <w:szCs w:val="32"/>
        </w:rPr>
        <w:t>Reason 1</w:t>
      </w:r>
      <w:r w:rsidR="00680D52" w:rsidRPr="00680D52">
        <w:rPr>
          <w:rFonts w:ascii="Book Antiqua" w:hAnsi="Book Antiqua"/>
          <w:b/>
          <w:i/>
          <w:sz w:val="32"/>
          <w:szCs w:val="32"/>
        </w:rPr>
        <w:t xml:space="preserve"> to Invest</w:t>
      </w:r>
      <w:r w:rsidRPr="00680D52">
        <w:rPr>
          <w:rFonts w:ascii="Book Antiqua" w:hAnsi="Book Antiqua"/>
          <w:b/>
          <w:i/>
          <w:sz w:val="32"/>
          <w:szCs w:val="32"/>
        </w:rPr>
        <w:t>:</w:t>
      </w:r>
    </w:p>
    <w:p w:rsidR="007514AA" w:rsidRDefault="007514AA" w:rsidP="00FE4085">
      <w:pPr>
        <w:spacing w:after="0" w:line="240" w:lineRule="auto"/>
        <w:rPr>
          <w:rFonts w:ascii="Book Antiqua" w:hAnsi="Book Antiqua"/>
          <w:i/>
          <w:sz w:val="24"/>
          <w:szCs w:val="24"/>
        </w:rPr>
      </w:pPr>
    </w:p>
    <w:p w:rsidR="00FE4085" w:rsidRPr="007514AA" w:rsidRDefault="00097D91" w:rsidP="00FE4085">
      <w:pPr>
        <w:spacing w:after="0" w:line="240" w:lineRule="auto"/>
        <w:rPr>
          <w:rFonts w:ascii="Book Antiqua" w:hAnsi="Book Antiqua"/>
          <w:i/>
          <w:sz w:val="24"/>
          <w:szCs w:val="24"/>
        </w:rPr>
      </w:pPr>
      <w:r>
        <w:rPr>
          <w:rFonts w:ascii="Book Antiqua" w:hAnsi="Book Antiqua"/>
          <w:i/>
          <w:sz w:val="24"/>
          <w:szCs w:val="24"/>
        </w:rPr>
        <w:t>Historically</w:t>
      </w:r>
      <w:r w:rsidR="002E37D4">
        <w:rPr>
          <w:rFonts w:ascii="Book Antiqua" w:hAnsi="Book Antiqua"/>
          <w:i/>
          <w:sz w:val="24"/>
          <w:szCs w:val="24"/>
        </w:rPr>
        <w:t xml:space="preserve">. </w:t>
      </w:r>
      <w:r w:rsidR="00BA7385" w:rsidRPr="007514AA">
        <w:rPr>
          <w:rFonts w:ascii="Book Antiqua" w:hAnsi="Book Antiqua"/>
          <w:i/>
          <w:sz w:val="24"/>
          <w:szCs w:val="24"/>
          <w:u w:val="single"/>
        </w:rPr>
        <w:t>New Cinema O</w:t>
      </w:r>
      <w:r w:rsidR="00511C9A" w:rsidRPr="007514AA">
        <w:rPr>
          <w:rFonts w:ascii="Book Antiqua" w:hAnsi="Book Antiqua"/>
          <w:i/>
          <w:sz w:val="24"/>
          <w:szCs w:val="24"/>
          <w:u w:val="single"/>
        </w:rPr>
        <w:t>perators</w:t>
      </w:r>
      <w:r w:rsidR="00511C9A" w:rsidRPr="007514AA">
        <w:rPr>
          <w:rFonts w:ascii="Book Antiqua" w:hAnsi="Book Antiqua"/>
          <w:i/>
          <w:sz w:val="24"/>
          <w:szCs w:val="24"/>
        </w:rPr>
        <w:t xml:space="preserve"> enter the Bahamian market and m</w:t>
      </w:r>
      <w:r w:rsidR="00E61492" w:rsidRPr="007514AA">
        <w:rPr>
          <w:rFonts w:ascii="Book Antiqua" w:hAnsi="Book Antiqua"/>
          <w:i/>
          <w:sz w:val="24"/>
          <w:szCs w:val="24"/>
        </w:rPr>
        <w:t>onopoli</w:t>
      </w:r>
      <w:r>
        <w:rPr>
          <w:rFonts w:ascii="Book Antiqua" w:hAnsi="Book Antiqua"/>
          <w:i/>
          <w:sz w:val="24"/>
          <w:szCs w:val="24"/>
        </w:rPr>
        <w:t>ze the marketplace</w:t>
      </w:r>
      <w:r w:rsidR="002E37D4">
        <w:rPr>
          <w:rFonts w:ascii="Book Antiqua" w:hAnsi="Book Antiqua"/>
          <w:i/>
          <w:sz w:val="24"/>
          <w:szCs w:val="24"/>
        </w:rPr>
        <w:t xml:space="preserve"> for long periods of time</w:t>
      </w:r>
      <w:r w:rsidR="00FE4085" w:rsidRPr="007514AA">
        <w:rPr>
          <w:rFonts w:ascii="Book Antiqua" w:hAnsi="Book Antiqua"/>
          <w:i/>
          <w:sz w:val="24"/>
          <w:szCs w:val="24"/>
        </w:rPr>
        <w:t>.</w:t>
      </w:r>
    </w:p>
    <w:p w:rsidR="00FE4085" w:rsidRDefault="00FE4085" w:rsidP="00FE4085">
      <w:pPr>
        <w:spacing w:after="0" w:line="240" w:lineRule="auto"/>
        <w:rPr>
          <w:rFonts w:ascii="Book Antiqua" w:hAnsi="Book Antiqua"/>
          <w:b/>
        </w:rPr>
      </w:pPr>
    </w:p>
    <w:p w:rsidR="00FE4085" w:rsidRDefault="0041707C" w:rsidP="00FE4085">
      <w:pPr>
        <w:spacing w:after="0" w:line="240" w:lineRule="auto"/>
        <w:rPr>
          <w:rFonts w:ascii="Book Antiqua" w:hAnsi="Book Antiqua"/>
        </w:rPr>
      </w:pPr>
      <w:r>
        <w:rPr>
          <w:rFonts w:ascii="Book Antiqua" w:hAnsi="Book Antiqua"/>
        </w:rPr>
        <w:t>From 1990</w:t>
      </w:r>
      <w:r w:rsidR="00E61492">
        <w:rPr>
          <w:rFonts w:ascii="Book Antiqua" w:hAnsi="Book Antiqua"/>
        </w:rPr>
        <w:t>-2015</w:t>
      </w:r>
      <w:r w:rsidR="00BA7385">
        <w:rPr>
          <w:rFonts w:ascii="Book Antiqua" w:hAnsi="Book Antiqua"/>
        </w:rPr>
        <w:t>,</w:t>
      </w:r>
      <w:r w:rsidR="00E61492">
        <w:rPr>
          <w:rFonts w:ascii="Book Antiqua" w:hAnsi="Book Antiqua"/>
        </w:rPr>
        <w:t xml:space="preserve"> the average Bahamian</w:t>
      </w:r>
      <w:r w:rsidR="00BA7385">
        <w:rPr>
          <w:rFonts w:ascii="Book Antiqua" w:hAnsi="Book Antiqua"/>
        </w:rPr>
        <w:t xml:space="preserve"> theater market monopoly</w:t>
      </w:r>
      <w:r w:rsidR="00E61492">
        <w:rPr>
          <w:rFonts w:ascii="Book Antiqua" w:hAnsi="Book Antiqua"/>
        </w:rPr>
        <w:t xml:space="preserve"> span</w:t>
      </w:r>
      <w:r w:rsidR="00BA7385">
        <w:rPr>
          <w:rFonts w:ascii="Book Antiqua" w:hAnsi="Book Antiqua"/>
        </w:rPr>
        <w:t>s</w:t>
      </w:r>
      <w:r w:rsidR="00E61492" w:rsidRPr="001A2A8C">
        <w:rPr>
          <w:rFonts w:ascii="Book Antiqua" w:hAnsi="Book Antiqua"/>
          <w:b/>
        </w:rPr>
        <w:t xml:space="preserve"> </w:t>
      </w:r>
      <w:r w:rsidR="00E61492" w:rsidRPr="00B63E16">
        <w:rPr>
          <w:rFonts w:ascii="Book Antiqua" w:hAnsi="Book Antiqua"/>
        </w:rPr>
        <w:t>7.5 years</w:t>
      </w:r>
      <w:r w:rsidR="00E61492">
        <w:rPr>
          <w:rFonts w:ascii="Book Antiqua" w:hAnsi="Book Antiqua"/>
        </w:rPr>
        <w:t xml:space="preserve">. </w:t>
      </w:r>
      <w:r w:rsidR="00BA7385">
        <w:rPr>
          <w:rFonts w:ascii="Book Antiqua" w:hAnsi="Book Antiqua"/>
        </w:rPr>
        <w:t xml:space="preserve">As startling as that may </w:t>
      </w:r>
      <w:r w:rsidR="00BA7385" w:rsidRPr="0047379D">
        <w:rPr>
          <w:rFonts w:ascii="Book Antiqua" w:hAnsi="Book Antiqua"/>
          <w:sz w:val="24"/>
          <w:szCs w:val="24"/>
        </w:rPr>
        <w:t>sound</w:t>
      </w:r>
      <w:r w:rsidR="00BA7385">
        <w:rPr>
          <w:rFonts w:ascii="Book Antiqua" w:hAnsi="Book Antiqua"/>
        </w:rPr>
        <w:t>, what’s even more astounding is how quickly it occurs. T</w:t>
      </w:r>
      <w:r w:rsidR="00E61492">
        <w:rPr>
          <w:rFonts w:ascii="Book Antiqua" w:hAnsi="Book Antiqua"/>
        </w:rPr>
        <w:t>ot</w:t>
      </w:r>
      <w:r w:rsidR="00695F52">
        <w:rPr>
          <w:rFonts w:ascii="Book Antiqua" w:hAnsi="Book Antiqua"/>
        </w:rPr>
        <w:t>al market consolidation starts</w:t>
      </w:r>
      <w:r w:rsidR="00E61492">
        <w:rPr>
          <w:rFonts w:ascii="Book Antiqua" w:hAnsi="Book Antiqua"/>
        </w:rPr>
        <w:t xml:space="preserve"> </w:t>
      </w:r>
      <w:r w:rsidR="00E61492" w:rsidRPr="00FE4085">
        <w:rPr>
          <w:rFonts w:ascii="Book Antiqua" w:hAnsi="Book Antiqua"/>
          <w:b/>
          <w:color w:val="0070C0"/>
        </w:rPr>
        <w:t xml:space="preserve">within </w:t>
      </w:r>
      <w:r w:rsidR="00F81381">
        <w:rPr>
          <w:rFonts w:ascii="Book Antiqua" w:hAnsi="Book Antiqua"/>
          <w:b/>
          <w:color w:val="0070C0"/>
        </w:rPr>
        <w:t xml:space="preserve">1 to </w:t>
      </w:r>
      <w:r w:rsidR="00E61492" w:rsidRPr="00FE4085">
        <w:rPr>
          <w:rFonts w:ascii="Book Antiqua" w:hAnsi="Book Antiqua"/>
          <w:b/>
          <w:color w:val="0070C0"/>
        </w:rPr>
        <w:t>2 years of a new entry</w:t>
      </w:r>
      <w:r w:rsidR="00BA7385">
        <w:rPr>
          <w:rFonts w:ascii="Book Antiqua" w:hAnsi="Book Antiqua"/>
        </w:rPr>
        <w:t xml:space="preserve"> in</w:t>
      </w:r>
      <w:r w:rsidR="00EC710E">
        <w:rPr>
          <w:rFonts w:ascii="Book Antiqua" w:hAnsi="Book Antiqua"/>
        </w:rPr>
        <w:t>to</w:t>
      </w:r>
      <w:r w:rsidR="002E37D4">
        <w:rPr>
          <w:rFonts w:ascii="Book Antiqua" w:hAnsi="Book Antiqua"/>
        </w:rPr>
        <w:t xml:space="preserve"> the </w:t>
      </w:r>
      <w:r w:rsidR="00BA7385">
        <w:rPr>
          <w:rFonts w:ascii="Book Antiqua" w:hAnsi="Book Antiqua"/>
        </w:rPr>
        <w:t>industry.</w:t>
      </w:r>
      <w:r w:rsidR="00FE4085">
        <w:rPr>
          <w:rFonts w:ascii="Book Antiqua" w:hAnsi="Book Antiqua"/>
        </w:rPr>
        <w:t xml:space="preserve"> </w:t>
      </w:r>
    </w:p>
    <w:p w:rsidR="00E82EFC" w:rsidRDefault="00E82EFC" w:rsidP="00FE4085">
      <w:pPr>
        <w:spacing w:after="0" w:line="240" w:lineRule="auto"/>
        <w:rPr>
          <w:rFonts w:ascii="Book Antiqua" w:hAnsi="Book Antiqua"/>
        </w:rPr>
      </w:pPr>
    </w:p>
    <w:p w:rsidR="00E61492" w:rsidRDefault="00E61492" w:rsidP="00FE4085">
      <w:pPr>
        <w:spacing w:after="0" w:line="240" w:lineRule="auto"/>
        <w:rPr>
          <w:rFonts w:ascii="Book Antiqua" w:hAnsi="Book Antiqua"/>
        </w:rPr>
      </w:pPr>
      <w:r>
        <w:rPr>
          <w:rFonts w:ascii="Book Antiqua" w:hAnsi="Book Antiqua"/>
        </w:rPr>
        <w:t xml:space="preserve">Currently the sole operator, Galleria Cinemas has been in the market for 16 years (since 1999). </w:t>
      </w:r>
      <w:r w:rsidRPr="00FE4085">
        <w:rPr>
          <w:rFonts w:ascii="Book Antiqua" w:hAnsi="Book Antiqua"/>
          <w:b/>
          <w:color w:val="0070C0"/>
        </w:rPr>
        <w:t>12 of those 16 years have been as a monopoly</w:t>
      </w:r>
      <w:r>
        <w:rPr>
          <w:rFonts w:ascii="Book Antiqua" w:hAnsi="Book Antiqua"/>
        </w:rPr>
        <w:t xml:space="preserve">. However their consolidation of the Bahamian market started within 18 months of </w:t>
      </w:r>
      <w:r w:rsidR="00FE4085">
        <w:rPr>
          <w:rFonts w:ascii="Book Antiqua" w:hAnsi="Book Antiqua"/>
        </w:rPr>
        <w:t xml:space="preserve">their </w:t>
      </w:r>
      <w:r>
        <w:rPr>
          <w:rFonts w:ascii="Book Antiqua" w:hAnsi="Book Antiqua"/>
        </w:rPr>
        <w:t>entry.</w:t>
      </w:r>
    </w:p>
    <w:p w:rsidR="00E82EFC" w:rsidRDefault="00E82EFC" w:rsidP="00FE4085">
      <w:pPr>
        <w:spacing w:after="0" w:line="240" w:lineRule="auto"/>
        <w:rPr>
          <w:rFonts w:ascii="Book Antiqua" w:hAnsi="Book Antiqua"/>
        </w:rPr>
      </w:pPr>
    </w:p>
    <w:p w:rsidR="00E61492" w:rsidRPr="00215F00" w:rsidRDefault="00E61492" w:rsidP="00E61492">
      <w:pPr>
        <w:rPr>
          <w:rFonts w:ascii="Book Antiqua" w:hAnsi="Book Antiqua"/>
          <w:i/>
        </w:rPr>
      </w:pPr>
      <w:r w:rsidRPr="00215F00">
        <w:rPr>
          <w:rFonts w:ascii="Book Antiqua" w:hAnsi="Book Antiqua"/>
          <w:i/>
        </w:rPr>
        <w:t>Reasons for such quick consolidations and long monopolies</w:t>
      </w:r>
      <w:r w:rsidR="00FE4085">
        <w:rPr>
          <w:rFonts w:ascii="Book Antiqua" w:hAnsi="Book Antiqua"/>
          <w:i/>
        </w:rPr>
        <w:t xml:space="preserve"> in the Bahamas</w:t>
      </w:r>
      <w:r w:rsidRPr="00215F00">
        <w:rPr>
          <w:rFonts w:ascii="Book Antiqua" w:hAnsi="Book Antiqua"/>
          <w:i/>
        </w:rPr>
        <w:t>:</w:t>
      </w:r>
    </w:p>
    <w:p w:rsidR="00E61492" w:rsidRDefault="00E61492" w:rsidP="00E61492">
      <w:pPr>
        <w:rPr>
          <w:rFonts w:ascii="Book Antiqua" w:hAnsi="Book Antiqua"/>
        </w:rPr>
      </w:pPr>
      <w:r>
        <w:rPr>
          <w:rFonts w:ascii="Book Antiqua" w:hAnsi="Book Antiqua"/>
        </w:rPr>
        <w:t xml:space="preserve">1. </w:t>
      </w:r>
      <w:r w:rsidR="00B90503">
        <w:rPr>
          <w:rFonts w:ascii="Book Antiqua" w:hAnsi="Book Antiqua"/>
        </w:rPr>
        <w:t>Poor Upkeep of facilities</w:t>
      </w:r>
      <w:r w:rsidR="007514AA">
        <w:rPr>
          <w:rFonts w:ascii="Book Antiqua" w:hAnsi="Book Antiqua"/>
        </w:rPr>
        <w:t xml:space="preserve"> by existing owners</w:t>
      </w:r>
    </w:p>
    <w:p w:rsidR="00E61492" w:rsidRDefault="00E61492" w:rsidP="00E61492">
      <w:pPr>
        <w:rPr>
          <w:rFonts w:ascii="Book Antiqua" w:hAnsi="Book Antiqua"/>
        </w:rPr>
      </w:pPr>
      <w:r>
        <w:rPr>
          <w:rFonts w:ascii="Book Antiqua" w:hAnsi="Book Antiqua"/>
        </w:rPr>
        <w:t xml:space="preserve">2. </w:t>
      </w:r>
      <w:r w:rsidR="00B90503">
        <w:rPr>
          <w:rFonts w:ascii="Book Antiqua" w:hAnsi="Book Antiqua"/>
        </w:rPr>
        <w:t>Not staying current with technology within the</w:t>
      </w:r>
      <w:r w:rsidR="007514AA">
        <w:rPr>
          <w:rFonts w:ascii="Book Antiqua" w:hAnsi="Book Antiqua"/>
        </w:rPr>
        <w:t xml:space="preserve"> film</w:t>
      </w:r>
      <w:r w:rsidR="00B90503">
        <w:rPr>
          <w:rFonts w:ascii="Book Antiqua" w:hAnsi="Book Antiqua"/>
        </w:rPr>
        <w:t xml:space="preserve"> industry</w:t>
      </w:r>
    </w:p>
    <w:p w:rsidR="00E61492" w:rsidRDefault="00E61492" w:rsidP="00E61492">
      <w:pPr>
        <w:rPr>
          <w:rFonts w:ascii="Book Antiqua" w:hAnsi="Book Antiqua"/>
        </w:rPr>
      </w:pPr>
      <w:r>
        <w:rPr>
          <w:rFonts w:ascii="Book Antiqua" w:hAnsi="Book Antiqua"/>
        </w:rPr>
        <w:t>3. Superior Products</w:t>
      </w:r>
      <w:r w:rsidR="007514AA">
        <w:rPr>
          <w:rFonts w:ascii="Book Antiqua" w:hAnsi="Book Antiqua"/>
        </w:rPr>
        <w:t xml:space="preserve">/ </w:t>
      </w:r>
      <w:r w:rsidR="00E82EFC">
        <w:rPr>
          <w:rFonts w:ascii="Book Antiqua" w:hAnsi="Book Antiqua"/>
        </w:rPr>
        <w:t>Amenities</w:t>
      </w:r>
      <w:r w:rsidR="007514AA">
        <w:rPr>
          <w:rFonts w:ascii="Book Antiqua" w:hAnsi="Book Antiqua"/>
        </w:rPr>
        <w:t xml:space="preserve"> by the new operators</w:t>
      </w:r>
    </w:p>
    <w:p w:rsidR="00E61492" w:rsidRDefault="00E61492" w:rsidP="00E61492">
      <w:pPr>
        <w:rPr>
          <w:rFonts w:ascii="Book Antiqua" w:hAnsi="Book Antiqua"/>
        </w:rPr>
      </w:pPr>
      <w:r>
        <w:rPr>
          <w:rFonts w:ascii="Book Antiqua" w:hAnsi="Book Antiqua"/>
        </w:rPr>
        <w:t xml:space="preserve">4. Governmental laws </w:t>
      </w:r>
      <w:r w:rsidR="003C038A">
        <w:rPr>
          <w:rFonts w:ascii="Book Antiqua" w:hAnsi="Book Antiqua"/>
        </w:rPr>
        <w:t>inhibiting</w:t>
      </w:r>
      <w:r>
        <w:rPr>
          <w:rFonts w:ascii="Book Antiqua" w:hAnsi="Book Antiqua"/>
        </w:rPr>
        <w:t xml:space="preserve"> foreign investment and incursions</w:t>
      </w:r>
    </w:p>
    <w:p w:rsidR="00B90503" w:rsidRDefault="00470331" w:rsidP="00E61492">
      <w:pPr>
        <w:rPr>
          <w:rFonts w:ascii="Book Antiqua" w:hAnsi="Book Antiqua"/>
          <w:bCs/>
          <w:kern w:val="36"/>
        </w:rPr>
      </w:pPr>
      <w:r>
        <w:rPr>
          <w:noProof/>
        </w:rPr>
        <w:pict>
          <v:shape id="_x0000_s1026" type="#_x0000_t75" style="position:absolute;margin-left:5pt;margin-top:87.1pt;width:477.55pt;height:83.95pt;z-index:251659264;mso-position-horizontal-relative:text;mso-position-vertical-relative:text;mso-width-relative:page;mso-height-relative:page" stroked="t" strokecolor="black [3213]">
            <v:imagedata r:id="rId7" o:title="sdfghjgfds"/>
            <v:shadow on="t" opacity=".5" offset="6pt,6pt"/>
            <w10:wrap type="topAndBottom"/>
          </v:shape>
        </w:pict>
      </w:r>
      <w:r w:rsidR="00E61492">
        <w:rPr>
          <w:rFonts w:ascii="Book Antiqua" w:hAnsi="Book Antiqua"/>
        </w:rPr>
        <w:t xml:space="preserve">In the last generation, Galleria Cinemas battled the previous monopoly </w:t>
      </w:r>
      <w:r w:rsidR="00EC710E">
        <w:rPr>
          <w:rFonts w:ascii="Book Antiqua" w:hAnsi="Book Antiqua"/>
        </w:rPr>
        <w:t>of RND Cinemas</w:t>
      </w:r>
      <w:r w:rsidR="00E61492">
        <w:rPr>
          <w:rFonts w:ascii="Book Antiqua" w:hAnsi="Book Antiqua"/>
        </w:rPr>
        <w:t>.  Ga</w:t>
      </w:r>
      <w:r w:rsidR="00B90503">
        <w:rPr>
          <w:rFonts w:ascii="Book Antiqua" w:hAnsi="Book Antiqua"/>
        </w:rPr>
        <w:t>lleria had</w:t>
      </w:r>
      <w:r w:rsidR="00E61492">
        <w:rPr>
          <w:rFonts w:ascii="Book Antiqua" w:hAnsi="Book Antiqua"/>
        </w:rPr>
        <w:t xml:space="preserve"> the power of more screens, better amenities and a superior location with</w:t>
      </w:r>
      <w:r w:rsidR="00E61492" w:rsidRPr="00BC142C">
        <w:rPr>
          <w:rFonts w:ascii="Book Antiqua" w:hAnsi="Book Antiqua"/>
        </w:rPr>
        <w:t xml:space="preserve"> </w:t>
      </w:r>
      <w:r w:rsidR="00E61492">
        <w:rPr>
          <w:rFonts w:ascii="Book Antiqua" w:hAnsi="Book Antiqua"/>
        </w:rPr>
        <w:t>larger customer base (the largest mall in the Bahamas).</w:t>
      </w:r>
      <w:r w:rsidR="00B90503" w:rsidRPr="00B90503">
        <w:rPr>
          <w:rFonts w:ascii="Book Antiqua" w:hAnsi="Book Antiqua"/>
          <w:bCs/>
          <w:kern w:val="36"/>
        </w:rPr>
        <w:t>Sixteen years later</w:t>
      </w:r>
      <w:r w:rsidR="00B90503">
        <w:rPr>
          <w:rFonts w:ascii="Book Antiqua" w:hAnsi="Book Antiqua"/>
          <w:bCs/>
          <w:kern w:val="36"/>
        </w:rPr>
        <w:t xml:space="preserve">, </w:t>
      </w:r>
      <w:r w:rsidR="00EC710E">
        <w:rPr>
          <w:rFonts w:ascii="Book Antiqua" w:hAnsi="Book Antiqua"/>
          <w:bCs/>
          <w:kern w:val="36"/>
        </w:rPr>
        <w:t xml:space="preserve">outdated </w:t>
      </w:r>
      <w:r w:rsidR="00B90503">
        <w:rPr>
          <w:rFonts w:ascii="Book Antiqua" w:hAnsi="Book Antiqua"/>
          <w:bCs/>
          <w:kern w:val="36"/>
        </w:rPr>
        <w:t>Galleria</w:t>
      </w:r>
      <w:r w:rsidR="00EC710E">
        <w:rPr>
          <w:rFonts w:ascii="Book Antiqua" w:hAnsi="Book Antiqua"/>
          <w:bCs/>
          <w:kern w:val="36"/>
        </w:rPr>
        <w:t xml:space="preserve"> </w:t>
      </w:r>
      <w:r w:rsidR="00B90503">
        <w:rPr>
          <w:rFonts w:ascii="Book Antiqua" w:hAnsi="Book Antiqua"/>
          <w:bCs/>
          <w:kern w:val="36"/>
        </w:rPr>
        <w:t>Cinemas</w:t>
      </w:r>
      <w:r w:rsidR="00EC710E">
        <w:rPr>
          <w:rFonts w:ascii="Book Antiqua" w:hAnsi="Book Antiqua"/>
          <w:bCs/>
          <w:kern w:val="36"/>
        </w:rPr>
        <w:t>’ facilities are</w:t>
      </w:r>
      <w:r w:rsidR="00B90503">
        <w:rPr>
          <w:rFonts w:ascii="Book Antiqua" w:hAnsi="Book Antiqua"/>
          <w:bCs/>
          <w:kern w:val="36"/>
        </w:rPr>
        <w:t xml:space="preserve"> in the same position as RND Cinemas of 1999.  These are just some of the </w:t>
      </w:r>
      <w:r w:rsidR="00EC710E">
        <w:rPr>
          <w:rFonts w:ascii="Book Antiqua" w:hAnsi="Book Antiqua"/>
          <w:bCs/>
          <w:kern w:val="36"/>
        </w:rPr>
        <w:t xml:space="preserve">Bahamian </w:t>
      </w:r>
      <w:r w:rsidR="00B90503">
        <w:rPr>
          <w:rFonts w:ascii="Book Antiqua" w:hAnsi="Book Antiqua"/>
          <w:bCs/>
          <w:kern w:val="36"/>
        </w:rPr>
        <w:t>customer commentaries</w:t>
      </w:r>
      <w:r w:rsidR="00EC710E">
        <w:rPr>
          <w:rFonts w:ascii="Book Antiqua" w:hAnsi="Book Antiqua"/>
          <w:bCs/>
          <w:kern w:val="36"/>
        </w:rPr>
        <w:t>:</w:t>
      </w:r>
    </w:p>
    <w:p w:rsidR="00E61492" w:rsidRDefault="00680D52" w:rsidP="00E61492">
      <w:pPr>
        <w:rPr>
          <w:rFonts w:ascii="Book Antiqua" w:hAnsi="Book Antiqua"/>
          <w:bCs/>
          <w:kern w:val="36"/>
        </w:rPr>
      </w:pPr>
      <w:r>
        <w:rPr>
          <w:noProof/>
        </w:rPr>
        <w:lastRenderedPageBreak/>
        <w:drawing>
          <wp:anchor distT="0" distB="0" distL="114300" distR="114300" simplePos="0" relativeHeight="251660288" behindDoc="0" locked="0" layoutInCell="1" allowOverlap="1" wp14:anchorId="2F4C4AA1" wp14:editId="1CD7CADF">
            <wp:simplePos x="0" y="0"/>
            <wp:positionH relativeFrom="column">
              <wp:posOffset>-115570</wp:posOffset>
            </wp:positionH>
            <wp:positionV relativeFrom="paragraph">
              <wp:posOffset>153670</wp:posOffset>
            </wp:positionV>
            <wp:extent cx="5928995" cy="883920"/>
            <wp:effectExtent l="19050" t="0" r="14605" b="278130"/>
            <wp:wrapTopAndBottom/>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28995" cy="883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5" behindDoc="0" locked="0" layoutInCell="1" allowOverlap="1" wp14:anchorId="51526959" wp14:editId="61A04E0D">
            <wp:simplePos x="0" y="0"/>
            <wp:positionH relativeFrom="margin">
              <wp:align>center</wp:align>
            </wp:positionH>
            <wp:positionV relativeFrom="paragraph">
              <wp:posOffset>920583</wp:posOffset>
            </wp:positionV>
            <wp:extent cx="5943600" cy="1109345"/>
            <wp:effectExtent l="152400" t="152400" r="361950" b="357505"/>
            <wp:wrapTopAndBottom/>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109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0503">
        <w:rPr>
          <w:rFonts w:ascii="Book Antiqua" w:hAnsi="Book Antiqua"/>
          <w:bCs/>
          <w:kern w:val="36"/>
        </w:rPr>
        <w:t>Showca</w:t>
      </w:r>
      <w:r w:rsidR="00E82EFC">
        <w:rPr>
          <w:rFonts w:ascii="Book Antiqua" w:hAnsi="Book Antiqua"/>
          <w:bCs/>
          <w:kern w:val="36"/>
        </w:rPr>
        <w:t>se with IMAX will exploit these</w:t>
      </w:r>
      <w:r w:rsidR="00B90503">
        <w:rPr>
          <w:rFonts w:ascii="Book Antiqua" w:hAnsi="Book Antiqua"/>
          <w:bCs/>
          <w:kern w:val="36"/>
        </w:rPr>
        <w:t xml:space="preserve"> weakness.</w:t>
      </w:r>
    </w:p>
    <w:p w:rsidR="0047379D" w:rsidRPr="00680D52" w:rsidRDefault="0047379D" w:rsidP="000F7499">
      <w:pPr>
        <w:jc w:val="center"/>
        <w:rPr>
          <w:rFonts w:ascii="Book Antiqua" w:hAnsi="Book Antiqua"/>
          <w:b/>
          <w:bCs/>
          <w:kern w:val="36"/>
          <w:sz w:val="32"/>
          <w:szCs w:val="32"/>
        </w:rPr>
      </w:pPr>
      <w:r w:rsidRPr="00680D52">
        <w:rPr>
          <w:rFonts w:ascii="Book Antiqua" w:hAnsi="Book Antiqua"/>
          <w:b/>
          <w:bCs/>
          <w:kern w:val="36"/>
          <w:sz w:val="32"/>
          <w:szCs w:val="32"/>
        </w:rPr>
        <w:t>Lessons in the Present</w:t>
      </w:r>
    </w:p>
    <w:p w:rsidR="007514AA" w:rsidRPr="00680D52" w:rsidRDefault="007514AA" w:rsidP="00E61492">
      <w:pPr>
        <w:rPr>
          <w:rFonts w:ascii="Book Antiqua" w:hAnsi="Book Antiqua"/>
          <w:b/>
          <w:bCs/>
          <w:i/>
          <w:kern w:val="36"/>
          <w:sz w:val="32"/>
          <w:szCs w:val="32"/>
        </w:rPr>
      </w:pPr>
      <w:r w:rsidRPr="00680D52">
        <w:rPr>
          <w:rFonts w:ascii="Book Antiqua" w:hAnsi="Book Antiqua"/>
          <w:b/>
          <w:bCs/>
          <w:i/>
          <w:kern w:val="36"/>
          <w:sz w:val="32"/>
          <w:szCs w:val="32"/>
        </w:rPr>
        <w:t>Reason 2</w:t>
      </w:r>
      <w:r w:rsidR="00680D52" w:rsidRPr="00680D52">
        <w:rPr>
          <w:rFonts w:ascii="Book Antiqua" w:hAnsi="Book Antiqua"/>
          <w:b/>
          <w:bCs/>
          <w:i/>
          <w:kern w:val="36"/>
          <w:sz w:val="32"/>
          <w:szCs w:val="32"/>
        </w:rPr>
        <w:t xml:space="preserve"> to Invest</w:t>
      </w:r>
      <w:r w:rsidRPr="00680D52">
        <w:rPr>
          <w:rFonts w:ascii="Book Antiqua" w:hAnsi="Book Antiqua"/>
          <w:b/>
          <w:bCs/>
          <w:i/>
          <w:kern w:val="36"/>
          <w:sz w:val="32"/>
          <w:szCs w:val="32"/>
        </w:rPr>
        <w:t>:</w:t>
      </w:r>
    </w:p>
    <w:p w:rsidR="0047379D" w:rsidRDefault="0047379D" w:rsidP="00E61492">
      <w:pPr>
        <w:rPr>
          <w:rFonts w:ascii="Book Antiqua" w:hAnsi="Book Antiqua"/>
          <w:bCs/>
          <w:i/>
          <w:kern w:val="36"/>
          <w:sz w:val="24"/>
          <w:szCs w:val="24"/>
        </w:rPr>
      </w:pPr>
      <w:r w:rsidRPr="000F7499">
        <w:rPr>
          <w:rFonts w:ascii="Book Antiqua" w:hAnsi="Book Antiqua"/>
          <w:bCs/>
          <w:i/>
          <w:kern w:val="36"/>
          <w:sz w:val="24"/>
          <w:szCs w:val="24"/>
        </w:rPr>
        <w:t xml:space="preserve">Showcase with IMAX is entering the </w:t>
      </w:r>
      <w:r w:rsidR="000F7499" w:rsidRPr="000F7499">
        <w:rPr>
          <w:rFonts w:ascii="Book Antiqua" w:hAnsi="Book Antiqua"/>
          <w:bCs/>
          <w:i/>
          <w:kern w:val="36"/>
          <w:sz w:val="24"/>
          <w:szCs w:val="24"/>
        </w:rPr>
        <w:t>Bahamian C</w:t>
      </w:r>
      <w:r w:rsidRPr="000F7499">
        <w:rPr>
          <w:rFonts w:ascii="Book Antiqua" w:hAnsi="Book Antiqua"/>
          <w:bCs/>
          <w:i/>
          <w:kern w:val="36"/>
          <w:sz w:val="24"/>
          <w:szCs w:val="24"/>
        </w:rPr>
        <w:t xml:space="preserve">inema industry with a superior product </w:t>
      </w:r>
      <w:r w:rsidR="000F7499" w:rsidRPr="000F7499">
        <w:rPr>
          <w:rFonts w:ascii="Book Antiqua" w:hAnsi="Book Antiqua"/>
          <w:bCs/>
          <w:i/>
          <w:kern w:val="36"/>
          <w:sz w:val="24"/>
          <w:szCs w:val="24"/>
        </w:rPr>
        <w:t>mix</w:t>
      </w:r>
      <w:r w:rsidR="003C038A">
        <w:rPr>
          <w:rFonts w:ascii="Book Antiqua" w:hAnsi="Book Antiqua"/>
          <w:bCs/>
          <w:i/>
          <w:kern w:val="36"/>
          <w:sz w:val="24"/>
          <w:szCs w:val="24"/>
        </w:rPr>
        <w:t xml:space="preserve">. Its </w:t>
      </w:r>
      <w:r w:rsidRPr="000F7499">
        <w:rPr>
          <w:rFonts w:ascii="Book Antiqua" w:hAnsi="Book Antiqua"/>
          <w:bCs/>
          <w:i/>
          <w:kern w:val="36"/>
          <w:sz w:val="24"/>
          <w:szCs w:val="24"/>
        </w:rPr>
        <w:t>sole competitor</w:t>
      </w:r>
      <w:r w:rsidR="003C038A">
        <w:rPr>
          <w:rFonts w:ascii="Book Antiqua" w:hAnsi="Book Antiqua"/>
          <w:bCs/>
          <w:i/>
          <w:kern w:val="36"/>
          <w:sz w:val="24"/>
          <w:szCs w:val="24"/>
        </w:rPr>
        <w:t>, Galleria Cinemas,</w:t>
      </w:r>
      <w:r w:rsidRPr="000F7499">
        <w:rPr>
          <w:rFonts w:ascii="Book Antiqua" w:hAnsi="Book Antiqua"/>
          <w:bCs/>
          <w:i/>
          <w:kern w:val="36"/>
          <w:sz w:val="24"/>
          <w:szCs w:val="24"/>
        </w:rPr>
        <w:t xml:space="preserve"> </w:t>
      </w:r>
      <w:r w:rsidR="00094292">
        <w:rPr>
          <w:rFonts w:ascii="Book Antiqua" w:hAnsi="Book Antiqua"/>
          <w:bCs/>
          <w:i/>
          <w:kern w:val="36"/>
          <w:sz w:val="24"/>
          <w:szCs w:val="24"/>
        </w:rPr>
        <w:t xml:space="preserve">has a </w:t>
      </w:r>
      <w:r w:rsidR="008645E9">
        <w:rPr>
          <w:rFonts w:ascii="Book Antiqua" w:hAnsi="Book Antiqua"/>
          <w:bCs/>
          <w:i/>
          <w:kern w:val="36"/>
          <w:sz w:val="24"/>
          <w:szCs w:val="24"/>
        </w:rPr>
        <w:t>limited</w:t>
      </w:r>
      <w:r w:rsidR="003C038A">
        <w:rPr>
          <w:rFonts w:ascii="Book Antiqua" w:hAnsi="Book Antiqua"/>
          <w:bCs/>
          <w:i/>
          <w:kern w:val="36"/>
          <w:sz w:val="24"/>
          <w:szCs w:val="24"/>
        </w:rPr>
        <w:t xml:space="preserve"> </w:t>
      </w:r>
      <w:r w:rsidR="00094292">
        <w:rPr>
          <w:rFonts w:ascii="Book Antiqua" w:hAnsi="Book Antiqua"/>
          <w:bCs/>
          <w:i/>
          <w:kern w:val="36"/>
          <w:sz w:val="24"/>
          <w:szCs w:val="24"/>
        </w:rPr>
        <w:t>offering.</w:t>
      </w:r>
    </w:p>
    <w:p w:rsidR="003C038A" w:rsidRDefault="00E82EFC" w:rsidP="00E61492">
      <w:pPr>
        <w:rPr>
          <w:rFonts w:ascii="Book Antiqua" w:hAnsi="Book Antiqua"/>
          <w:bCs/>
          <w:kern w:val="36"/>
          <w:sz w:val="24"/>
          <w:szCs w:val="24"/>
        </w:rPr>
      </w:pPr>
      <w:r>
        <w:rPr>
          <w:rFonts w:ascii="Book Antiqua" w:hAnsi="Book Antiqua"/>
          <w:bCs/>
          <w:kern w:val="36"/>
          <w:sz w:val="24"/>
          <w:szCs w:val="24"/>
        </w:rPr>
        <w:t xml:space="preserve">Besides having rundown facilities, Galleria only shows </w:t>
      </w:r>
      <w:r w:rsidRPr="00304D82">
        <w:rPr>
          <w:rFonts w:ascii="Book Antiqua" w:hAnsi="Book Antiqua"/>
          <w:bCs/>
          <w:kern w:val="36"/>
          <w:sz w:val="24"/>
          <w:szCs w:val="24"/>
          <w:highlight w:val="yellow"/>
        </w:rPr>
        <w:t>2D movies</w:t>
      </w:r>
      <w:r w:rsidR="003C038A">
        <w:rPr>
          <w:rFonts w:ascii="Book Antiqua" w:hAnsi="Book Antiqua"/>
          <w:bCs/>
          <w:kern w:val="36"/>
          <w:sz w:val="24"/>
          <w:szCs w:val="24"/>
        </w:rPr>
        <w:t xml:space="preserve">, with minimal </w:t>
      </w:r>
      <w:r>
        <w:rPr>
          <w:rFonts w:ascii="Book Antiqua" w:hAnsi="Book Antiqua"/>
          <w:bCs/>
          <w:kern w:val="36"/>
          <w:sz w:val="24"/>
          <w:szCs w:val="24"/>
        </w:rPr>
        <w:t xml:space="preserve">advertising. </w:t>
      </w:r>
      <w:r w:rsidR="003C038A">
        <w:rPr>
          <w:rFonts w:ascii="Book Antiqua" w:hAnsi="Book Antiqua"/>
          <w:bCs/>
          <w:kern w:val="36"/>
          <w:sz w:val="24"/>
          <w:szCs w:val="24"/>
        </w:rPr>
        <w:t xml:space="preserve"> </w:t>
      </w:r>
    </w:p>
    <w:p w:rsidR="007514AA" w:rsidRDefault="003C038A" w:rsidP="00E61492">
      <w:pPr>
        <w:rPr>
          <w:rFonts w:ascii="Book Antiqua" w:hAnsi="Book Antiqua"/>
          <w:bCs/>
          <w:kern w:val="36"/>
          <w:sz w:val="24"/>
          <w:szCs w:val="24"/>
        </w:rPr>
      </w:pPr>
      <w:r>
        <w:rPr>
          <w:noProof/>
        </w:rPr>
        <w:drawing>
          <wp:anchor distT="0" distB="0" distL="114300" distR="114300" simplePos="0" relativeHeight="251661312" behindDoc="0" locked="0" layoutInCell="1" allowOverlap="1" wp14:anchorId="786571A0" wp14:editId="66C4F7D1">
            <wp:simplePos x="0" y="0"/>
            <wp:positionH relativeFrom="margin">
              <wp:align>right</wp:align>
            </wp:positionH>
            <wp:positionV relativeFrom="paragraph">
              <wp:posOffset>338455</wp:posOffset>
            </wp:positionV>
            <wp:extent cx="5927090" cy="31470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811" cy="3147620"/>
                    </a:xfrm>
                    <a:prstGeom prst="rect">
                      <a:avLst/>
                    </a:prstGeom>
                    <a:noFill/>
                  </pic:spPr>
                </pic:pic>
              </a:graphicData>
            </a:graphic>
            <wp14:sizeRelH relativeFrom="page">
              <wp14:pctWidth>0</wp14:pctWidth>
            </wp14:sizeRelH>
            <wp14:sizeRelV relativeFrom="page">
              <wp14:pctHeight>0</wp14:pctHeight>
            </wp14:sizeRelV>
          </wp:anchor>
        </w:drawing>
      </w:r>
      <w:r w:rsidR="00094292">
        <w:rPr>
          <w:rFonts w:ascii="Book Antiqua" w:hAnsi="Book Antiqua"/>
          <w:bCs/>
          <w:kern w:val="36"/>
          <w:sz w:val="24"/>
          <w:szCs w:val="24"/>
        </w:rPr>
        <w:t>T</w:t>
      </w:r>
      <w:r w:rsidR="00E82EFC">
        <w:rPr>
          <w:rFonts w:ascii="Book Antiqua" w:hAnsi="Book Antiqua"/>
          <w:bCs/>
          <w:kern w:val="36"/>
          <w:sz w:val="24"/>
          <w:szCs w:val="24"/>
        </w:rPr>
        <w:t>he product mix of Showcase with IMAX</w:t>
      </w:r>
      <w:r w:rsidR="00094292">
        <w:rPr>
          <w:rFonts w:ascii="Book Antiqua" w:hAnsi="Book Antiqua"/>
          <w:bCs/>
          <w:kern w:val="36"/>
          <w:sz w:val="24"/>
          <w:szCs w:val="24"/>
        </w:rPr>
        <w:t xml:space="preserve"> is more robust</w:t>
      </w:r>
      <w:r w:rsidR="00E82EFC">
        <w:rPr>
          <w:rFonts w:ascii="Book Antiqua" w:hAnsi="Book Antiqua"/>
          <w:bCs/>
          <w:kern w:val="36"/>
          <w:sz w:val="24"/>
          <w:szCs w:val="24"/>
        </w:rPr>
        <w:t>:</w:t>
      </w:r>
    </w:p>
    <w:p w:rsidR="00680D52" w:rsidRDefault="00680D52" w:rsidP="00E61492">
      <w:pPr>
        <w:rPr>
          <w:rFonts w:ascii="Book Antiqua" w:hAnsi="Book Antiqua"/>
          <w:bCs/>
          <w:kern w:val="36"/>
          <w:sz w:val="24"/>
          <w:szCs w:val="24"/>
        </w:rPr>
      </w:pP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lastRenderedPageBreak/>
        <w:t>A Cineplex with 9 screens</w:t>
      </w: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Expanded concessions with ice-cream and coffee</w:t>
      </w: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Full serve restaurant with veranda</w:t>
      </w: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 xml:space="preserve">Feature Attractions: IMAX, 4DX, VIP theater, VIP lounge </w:t>
      </w: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 xml:space="preserve">Re-Introduction of 3D movies </w:t>
      </w:r>
    </w:p>
    <w:p w:rsidR="00E82EFC" w:rsidRPr="003C038A" w:rsidRDefault="00E82EFC" w:rsidP="00E82EFC">
      <w:pPr>
        <w:numPr>
          <w:ilvl w:val="0"/>
          <w:numId w:val="2"/>
        </w:num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 xml:space="preserve">Secondary Attractions: Young Hollywood </w:t>
      </w:r>
      <w:r w:rsidR="00E42DF7" w:rsidRPr="003C038A">
        <w:rPr>
          <w:rFonts w:ascii="Book Antiqua" w:eastAsia="Calibri" w:hAnsi="Book Antiqua" w:cs="Times New Roman"/>
          <w:sz w:val="24"/>
          <w:szCs w:val="24"/>
        </w:rPr>
        <w:t xml:space="preserve">Concept </w:t>
      </w:r>
      <w:r w:rsidRPr="003C038A">
        <w:rPr>
          <w:rFonts w:ascii="Book Antiqua" w:eastAsia="Calibri" w:hAnsi="Book Antiqua" w:cs="Times New Roman"/>
          <w:sz w:val="24"/>
          <w:szCs w:val="24"/>
        </w:rPr>
        <w:t>with</w:t>
      </w:r>
      <w:r w:rsidR="00AD00CE" w:rsidRPr="003C038A">
        <w:rPr>
          <w:rFonts w:ascii="Book Antiqua" w:eastAsia="Calibri" w:hAnsi="Book Antiqua" w:cs="Times New Roman"/>
          <w:sz w:val="24"/>
          <w:szCs w:val="24"/>
        </w:rPr>
        <w:t xml:space="preserve"> f</w:t>
      </w:r>
      <w:r w:rsidRPr="003C038A">
        <w:rPr>
          <w:rFonts w:ascii="Book Antiqua" w:eastAsia="Calibri" w:hAnsi="Book Antiqua" w:cs="Times New Roman"/>
          <w:sz w:val="24"/>
          <w:szCs w:val="24"/>
        </w:rPr>
        <w:t xml:space="preserve">ull Arcade, Party Rooms, Kids Indoor Playground </w:t>
      </w:r>
    </w:p>
    <w:p w:rsidR="003C038A" w:rsidRPr="003C038A" w:rsidRDefault="003C038A" w:rsidP="003C038A">
      <w:pPr>
        <w:spacing w:after="0" w:line="240" w:lineRule="auto"/>
        <w:contextualSpacing/>
        <w:rPr>
          <w:rFonts w:ascii="Book Antiqua" w:eastAsia="Calibri" w:hAnsi="Book Antiqua" w:cs="Times New Roman"/>
          <w:sz w:val="24"/>
          <w:szCs w:val="24"/>
        </w:rPr>
      </w:pPr>
    </w:p>
    <w:p w:rsidR="00094292" w:rsidRDefault="003C038A" w:rsidP="003C038A">
      <w:pPr>
        <w:spacing w:after="0" w:line="240" w:lineRule="auto"/>
        <w:contextualSpacing/>
        <w:rPr>
          <w:rFonts w:ascii="Book Antiqua" w:eastAsia="Calibri" w:hAnsi="Book Antiqua" w:cs="Times New Roman"/>
          <w:sz w:val="24"/>
          <w:szCs w:val="24"/>
        </w:rPr>
      </w:pPr>
      <w:r w:rsidRPr="003C038A">
        <w:rPr>
          <w:rFonts w:ascii="Book Antiqua" w:eastAsia="Calibri" w:hAnsi="Book Antiqua" w:cs="Times New Roman"/>
          <w:sz w:val="24"/>
          <w:szCs w:val="24"/>
        </w:rPr>
        <w:t>This product mix even surpasses many chain</w:t>
      </w:r>
      <w:r w:rsidR="008F5A2C">
        <w:rPr>
          <w:rFonts w:ascii="Book Antiqua" w:eastAsia="Calibri" w:hAnsi="Book Antiqua" w:cs="Times New Roman"/>
          <w:sz w:val="24"/>
          <w:szCs w:val="24"/>
        </w:rPr>
        <w:t>s</w:t>
      </w:r>
      <w:r w:rsidRPr="003C038A">
        <w:rPr>
          <w:rFonts w:ascii="Book Antiqua" w:eastAsia="Calibri" w:hAnsi="Book Antiqua" w:cs="Times New Roman"/>
          <w:sz w:val="24"/>
          <w:szCs w:val="24"/>
        </w:rPr>
        <w:t xml:space="preserve"> in the US let alone, Galleria</w:t>
      </w:r>
      <w:r>
        <w:rPr>
          <w:rFonts w:ascii="Book Antiqua" w:eastAsia="Calibri" w:hAnsi="Book Antiqua" w:cs="Times New Roman"/>
          <w:sz w:val="24"/>
          <w:szCs w:val="24"/>
        </w:rPr>
        <w:t xml:space="preserve"> Cinemas.</w:t>
      </w:r>
      <w:r w:rsidR="00094292">
        <w:rPr>
          <w:rFonts w:ascii="Book Antiqua" w:eastAsia="Calibri" w:hAnsi="Book Antiqua" w:cs="Times New Roman"/>
          <w:sz w:val="24"/>
          <w:szCs w:val="24"/>
        </w:rPr>
        <w:t xml:space="preserve"> Globally, theater chains have begun to embrace the concept that you have to be more of a destination than a just location that shows movies. </w:t>
      </w:r>
    </w:p>
    <w:p w:rsidR="00094292" w:rsidRDefault="00094292" w:rsidP="003C038A">
      <w:pPr>
        <w:spacing w:after="0" w:line="240" w:lineRule="auto"/>
        <w:contextualSpacing/>
        <w:rPr>
          <w:rFonts w:ascii="Book Antiqua" w:eastAsia="Calibri" w:hAnsi="Book Antiqua" w:cs="Times New Roman"/>
          <w:sz w:val="24"/>
          <w:szCs w:val="24"/>
        </w:rPr>
      </w:pPr>
    </w:p>
    <w:p w:rsidR="00094292" w:rsidRDefault="00094292" w:rsidP="003C038A">
      <w:pPr>
        <w:spacing w:after="0" w:line="240" w:lineRule="auto"/>
        <w:contextualSpacing/>
        <w:rPr>
          <w:rFonts w:ascii="Book Antiqua" w:eastAsia="Calibri" w:hAnsi="Book Antiqua" w:cs="Times New Roman"/>
          <w:sz w:val="24"/>
          <w:szCs w:val="24"/>
        </w:rPr>
      </w:pPr>
      <w:r>
        <w:rPr>
          <w:rFonts w:ascii="Book Antiqua" w:eastAsia="Calibri" w:hAnsi="Book Antiqua" w:cs="Times New Roman"/>
          <w:sz w:val="24"/>
          <w:szCs w:val="24"/>
        </w:rPr>
        <w:t>Food choices has expanded exponentially as evident is the top 5 US brands push for in theater dining and even full restaurants on property.</w:t>
      </w:r>
    </w:p>
    <w:p w:rsidR="00094292" w:rsidRDefault="00094292" w:rsidP="003C038A">
      <w:pPr>
        <w:spacing w:after="0" w:line="240" w:lineRule="auto"/>
        <w:contextualSpacing/>
        <w:rPr>
          <w:rFonts w:ascii="Book Antiqua" w:eastAsia="Calibri" w:hAnsi="Book Antiqua" w:cs="Times New Roman"/>
          <w:sz w:val="24"/>
          <w:szCs w:val="24"/>
        </w:rPr>
      </w:pPr>
    </w:p>
    <w:p w:rsidR="00094292" w:rsidRDefault="00094292" w:rsidP="003C038A">
      <w:pPr>
        <w:spacing w:after="0" w:line="240" w:lineRule="auto"/>
        <w:contextualSpacing/>
        <w:rPr>
          <w:rFonts w:ascii="Book Antiqua" w:eastAsia="Calibri" w:hAnsi="Book Antiqua" w:cs="Times New Roman"/>
          <w:sz w:val="24"/>
          <w:szCs w:val="24"/>
        </w:rPr>
      </w:pPr>
    </w:p>
    <w:p w:rsidR="003C038A" w:rsidRDefault="001B728F" w:rsidP="003C038A">
      <w:pPr>
        <w:spacing w:after="0" w:line="240" w:lineRule="auto"/>
        <w:contextualSpacing/>
        <w:rPr>
          <w:rFonts w:ascii="Book Antiqua" w:eastAsia="Calibri" w:hAnsi="Book Antiqua" w:cs="Times New Roman"/>
          <w:sz w:val="24"/>
          <w:szCs w:val="24"/>
        </w:rPr>
      </w:pPr>
      <w:r>
        <w:rPr>
          <w:rFonts w:ascii="Book Antiqua" w:eastAsia="Calibri" w:hAnsi="Book Antiqua" w:cs="Times New Roman"/>
          <w:sz w:val="24"/>
          <w:szCs w:val="24"/>
        </w:rPr>
        <w:t>Building further on</w:t>
      </w:r>
      <w:r w:rsidR="00094292">
        <w:rPr>
          <w:rFonts w:ascii="Book Antiqua" w:eastAsia="Calibri" w:hAnsi="Book Antiqua" w:cs="Times New Roman"/>
          <w:sz w:val="24"/>
          <w:szCs w:val="24"/>
        </w:rPr>
        <w:t xml:space="preserve"> this extended business model is the more comprehensive secondary attractions to increase spend per head.</w:t>
      </w:r>
      <w:r w:rsidR="003C038A">
        <w:rPr>
          <w:rFonts w:ascii="Book Antiqua" w:eastAsia="Calibri" w:hAnsi="Book Antiqua" w:cs="Times New Roman"/>
          <w:sz w:val="24"/>
          <w:szCs w:val="24"/>
        </w:rPr>
        <w:t xml:space="preserve"> One of the leading chain to embrace th</w:t>
      </w:r>
      <w:r w:rsidR="00094292">
        <w:rPr>
          <w:rFonts w:ascii="Book Antiqua" w:eastAsia="Calibri" w:hAnsi="Book Antiqua" w:cs="Times New Roman"/>
          <w:sz w:val="24"/>
          <w:szCs w:val="24"/>
        </w:rPr>
        <w:t>is approach was</w:t>
      </w:r>
      <w:r w:rsidR="003C038A">
        <w:rPr>
          <w:rFonts w:ascii="Book Antiqua" w:eastAsia="Calibri" w:hAnsi="Book Antiqua" w:cs="Times New Roman"/>
          <w:sz w:val="24"/>
          <w:szCs w:val="24"/>
        </w:rPr>
        <w:t xml:space="preserve"> Cineplex of Canada with Xscape, their arcade and party brand. </w:t>
      </w:r>
    </w:p>
    <w:p w:rsidR="00094292" w:rsidRDefault="00094292" w:rsidP="003C038A">
      <w:pPr>
        <w:spacing w:after="0" w:line="240" w:lineRule="auto"/>
        <w:contextualSpacing/>
        <w:rPr>
          <w:rFonts w:ascii="Book Antiqua" w:eastAsia="Calibri" w:hAnsi="Book Antiqua" w:cs="Times New Roman"/>
          <w:sz w:val="24"/>
          <w:szCs w:val="24"/>
        </w:rPr>
      </w:pPr>
    </w:p>
    <w:p w:rsidR="003C038A" w:rsidRPr="003C038A" w:rsidRDefault="00094292" w:rsidP="003C038A">
      <w:pPr>
        <w:spacing w:after="0" w:line="240" w:lineRule="auto"/>
        <w:contextualSpacing/>
        <w:rPr>
          <w:rFonts w:ascii="Book Antiqua" w:eastAsia="Calibri" w:hAnsi="Book Antiqua" w:cs="Times New Roman"/>
          <w:sz w:val="24"/>
          <w:szCs w:val="24"/>
        </w:rPr>
      </w:pPr>
      <w:r>
        <w:rPr>
          <w:rFonts w:ascii="Book Antiqua" w:hAnsi="Book Antiqua"/>
          <w:bCs/>
          <w:noProof/>
          <w:kern w:val="36"/>
          <w:sz w:val="24"/>
          <w:szCs w:val="24"/>
        </w:rPr>
        <w:drawing>
          <wp:anchor distT="0" distB="0" distL="114300" distR="114300" simplePos="0" relativeHeight="251667456" behindDoc="0" locked="0" layoutInCell="1" allowOverlap="1" wp14:anchorId="084B1DE1" wp14:editId="44C5EE12">
            <wp:simplePos x="0" y="0"/>
            <wp:positionH relativeFrom="column">
              <wp:posOffset>10160</wp:posOffset>
            </wp:positionH>
            <wp:positionV relativeFrom="paragraph">
              <wp:posOffset>1209040</wp:posOffset>
            </wp:positionV>
            <wp:extent cx="5942965" cy="435610"/>
            <wp:effectExtent l="152400" t="152400" r="362585" b="364490"/>
            <wp:wrapTopAndBottom/>
            <wp:docPr id="1" name="Picture 1" descr="C:\Users\Lavern\AppData\Local\Microsoft\Windows\INetCache\Content.Word\gfdsasdfwe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vern\AppData\Local\Microsoft\Windows\INetCache\Content.Word\gfdsasdfwe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965" cy="435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038A">
        <w:rPr>
          <w:rFonts w:ascii="Book Antiqua" w:eastAsia="Calibri" w:hAnsi="Book Antiqua" w:cs="Times New Roman"/>
          <w:sz w:val="24"/>
          <w:szCs w:val="24"/>
        </w:rPr>
        <w:t>2014 was a tough year for in the US Theater Markets yet Cineplex of Canada had record fourth quarter revenue thanks in part to this business model.</w:t>
      </w:r>
    </w:p>
    <w:p w:rsidR="00094292" w:rsidRDefault="008F6A12" w:rsidP="00094292">
      <w:pPr>
        <w:tabs>
          <w:tab w:val="left" w:pos="6848"/>
        </w:tabs>
        <w:rPr>
          <w:rFonts w:ascii="Book Antiqua" w:hAnsi="Book Antiqua"/>
          <w:bCs/>
          <w:kern w:val="36"/>
          <w:sz w:val="24"/>
          <w:szCs w:val="24"/>
        </w:rPr>
      </w:pPr>
      <w:r>
        <w:rPr>
          <w:rFonts w:ascii="Book Antiqua" w:hAnsi="Book Antiqua"/>
          <w:bCs/>
          <w:noProof/>
          <w:kern w:val="36"/>
          <w:sz w:val="24"/>
          <w:szCs w:val="24"/>
        </w:rPr>
        <mc:AlternateContent>
          <mc:Choice Requires="wps">
            <w:drawing>
              <wp:anchor distT="0" distB="0" distL="114300" distR="114300" simplePos="0" relativeHeight="251676672" behindDoc="0" locked="0" layoutInCell="1" allowOverlap="1">
                <wp:simplePos x="0" y="0"/>
                <wp:positionH relativeFrom="column">
                  <wp:posOffset>127162</wp:posOffset>
                </wp:positionH>
                <wp:positionV relativeFrom="paragraph">
                  <wp:posOffset>2734162</wp:posOffset>
                </wp:positionV>
                <wp:extent cx="1286540" cy="1265274"/>
                <wp:effectExtent l="0" t="0" r="8890" b="0"/>
                <wp:wrapNone/>
                <wp:docPr id="3" name="Rectangle 3"/>
                <wp:cNvGraphicFramePr/>
                <a:graphic xmlns:a="http://schemas.openxmlformats.org/drawingml/2006/main">
                  <a:graphicData uri="http://schemas.microsoft.com/office/word/2010/wordprocessingShape">
                    <wps:wsp>
                      <wps:cNvSpPr/>
                      <wps:spPr>
                        <a:xfrm>
                          <a:off x="0" y="0"/>
                          <a:ext cx="1286540" cy="12652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0626C" id="Rectangle 3" o:spid="_x0000_s1026" style="position:absolute;margin-left:10pt;margin-top:215.3pt;width:101.3pt;height:9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2tkwIAAIUFAAAOAAAAZHJzL2Uyb0RvYy54bWysVE1v2zAMvQ/YfxB0Xx27ST+COkXQosOA&#10;og3aDj0rshQbkEVNUuJkv36UZDtdV+wwLAdFEslH8vmJV9f7VpGdsK4BXdL8ZEKJ0ByqRm9K+v3l&#10;7ssFJc4zXTEFWpT0IBy9Xnz+dNWZuSigBlUJSxBEu3lnSlp7b+ZZ5ngtWuZOwAiNRgm2ZR6PdpNV&#10;lnWI3qqsmEzOsg5sZSxw4Rze3iYjXUR8KQX3j1I64YkqKdbm42rjug5rtrhi841lpm54Xwb7hypa&#10;1mhMOkLdMs/I1jZ/QLUNt+BA+hMObQZSNlzEHrCbfPKum+eaGRF7QXKcGWly/w+WP+xWljRVSU8p&#10;0azFT/SEpDG9UYKcBno64+bo9WxWtj853IZe99K24R+7IPtI6WGkVOw94XiZFxdnsykyz9GWF2ez&#10;4nwaULNjuLHOfxXQkrApqcX0kUq2u3c+uQ4uIZsD1VR3jVLxEHQibpQlO4ZfeL3Je/DfvJQOvhpC&#10;VAIMN1noLPUSd/6gRPBT+klIpASrL2IhUYzHJIxzoX2eTDWrRMo9m+BvyD6UFRuNgAFZYv4RuwcY&#10;PBPIgJ2q7P1DqIhaHoMnfyssBY8RMTNoPwa3jQb7EYDCrvrMyX8gKVETWFpDdUDBWEgvyRl+1+Bn&#10;u2fOr5jFp4OfGseBf8RFKuhKCv2Okhrsz4/ugz8qGq2UdPgUS+p+bJkVlKhvGrV+mU+Dgnw8TGfn&#10;BR7sW8v6rUVv2xtALeQ4eAyP2+Dv1bCVFtpXnBrLkBVNTHPMXVLu7XC48WlE4NzhYrmMbvheDfP3&#10;+tnwAB5YDbJ82b8ya3rtepT9AwzPls3fSTj5hkgNy60H2UR9H3nt+ca3HoXTz6UwTN6eo9dxei5+&#10;AQAA//8DAFBLAwQUAAYACAAAACEAnSdWpN8AAAAKAQAADwAAAGRycy9kb3ducmV2LnhtbEyPwUrE&#10;MBCG74LvEEbwIm5qIsWtnS4qCF48uC7iMdvEJmyTlCbbdn16x5PeZpifb76/3iy+Z5MZk4sB4WZV&#10;ADOhjdqFDmH3/nx9ByxlFbTqYzAIJ5Ng05yf1arScQ5vZtrmjhEkpEoh2JyHivPUWuNVWsXBBLp9&#10;xdGrTOvYcT2qmeC+56IoSu6VC/TBqsE8WdMetkeP8HqS8mW6kod552Tnvvnn44eNiJcXy8M9sGyW&#10;/BeGX31Sh4ac9vEYdGI9AtEpiXArixIYBYQQNOwRSrFeA29q/r9C8wMAAP//AwBQSwECLQAUAAYA&#10;CAAAACEAtoM4kv4AAADhAQAAEwAAAAAAAAAAAAAAAAAAAAAAW0NvbnRlbnRfVHlwZXNdLnhtbFBL&#10;AQItABQABgAIAAAAIQA4/SH/1gAAAJQBAAALAAAAAAAAAAAAAAAAAC8BAABfcmVscy8ucmVsc1BL&#10;AQItABQABgAIAAAAIQAsnN2tkwIAAIUFAAAOAAAAAAAAAAAAAAAAAC4CAABkcnMvZTJvRG9jLnht&#10;bFBLAQItABQABgAIAAAAIQCdJ1ak3wAAAAoBAAAPAAAAAAAAAAAAAAAAAO0EAABkcnMvZG93bnJl&#10;di54bWxQSwUGAAAAAAQABADzAAAA+QUAAAAA&#10;" fillcolor="white [3212]" stroked="f" strokeweight="1pt"/>
            </w:pict>
          </mc:Fallback>
        </mc:AlternateContent>
      </w:r>
      <w:r w:rsidR="005C4F2B" w:rsidRPr="00094292">
        <w:rPr>
          <w:rFonts w:ascii="Book Antiqua" w:hAnsi="Book Antiqua"/>
          <w:bCs/>
          <w:noProof/>
          <w:kern w:val="36"/>
          <w:sz w:val="24"/>
          <w:szCs w:val="24"/>
        </w:rPr>
        <w:drawing>
          <wp:anchor distT="0" distB="0" distL="114300" distR="114300" simplePos="0" relativeHeight="251664384" behindDoc="0" locked="0" layoutInCell="1" allowOverlap="1" wp14:anchorId="23B94820" wp14:editId="1610B44A">
            <wp:simplePos x="0" y="0"/>
            <wp:positionH relativeFrom="margin">
              <wp:align>left</wp:align>
            </wp:positionH>
            <wp:positionV relativeFrom="paragraph">
              <wp:posOffset>1904365</wp:posOffset>
            </wp:positionV>
            <wp:extent cx="5815965" cy="2138680"/>
            <wp:effectExtent l="19050" t="19050" r="13335" b="13970"/>
            <wp:wrapTopAndBottom/>
            <wp:docPr id="26" name="Picture 26" descr="C:\Users\Dominic Ritchards\AppData\Local\Microsoft\Windows\INetCache\Content.Word\dfgfdsfg.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minic Ritchards\AppData\Local\Microsoft\Windows\INetCache\Content.Word\dfgfdsfg.p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5965" cy="213868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470331">
        <w:rPr>
          <w:noProof/>
        </w:rPr>
        <w:pict>
          <v:shape id="_x0000_s1028" type="#_x0000_t75" style="position:absolute;margin-left:0;margin-top:14.4pt;width:468pt;height:50.25pt;z-index:251666432;mso-position-horizontal-relative:text;mso-position-vertical-relative:text;mso-width-relative:page;mso-height-relative:page">
            <v:imagedata r:id="rId13" o:title="gfdsasdf"/>
            <w10:wrap type="topAndBottom"/>
          </v:shape>
        </w:pict>
      </w:r>
      <w:r w:rsidR="00094292" w:rsidRPr="00094292">
        <w:rPr>
          <w:rFonts w:ascii="Book Antiqua" w:hAnsi="Book Antiqua"/>
          <w:bCs/>
          <w:kern w:val="36"/>
          <w:sz w:val="24"/>
          <w:szCs w:val="24"/>
        </w:rPr>
        <w:t>Emphasizing this point is Cineplex’s changing business model:</w:t>
      </w:r>
    </w:p>
    <w:p w:rsidR="00010CEC" w:rsidRPr="00094292" w:rsidRDefault="00010CEC" w:rsidP="00094292">
      <w:pPr>
        <w:tabs>
          <w:tab w:val="left" w:pos="6848"/>
        </w:tabs>
        <w:rPr>
          <w:rFonts w:ascii="Book Antiqua" w:hAnsi="Book Antiqua"/>
          <w:bCs/>
          <w:kern w:val="36"/>
          <w:sz w:val="24"/>
          <w:szCs w:val="24"/>
        </w:rPr>
      </w:pPr>
      <w:r>
        <w:rPr>
          <w:rFonts w:ascii="Book Antiqua" w:hAnsi="Book Antiqua"/>
          <w:bCs/>
          <w:kern w:val="36"/>
          <w:sz w:val="24"/>
          <w:szCs w:val="24"/>
        </w:rPr>
        <w:lastRenderedPageBreak/>
        <w:t>Show</w:t>
      </w:r>
      <w:r w:rsidR="001B728F">
        <w:rPr>
          <w:rFonts w:ascii="Book Antiqua" w:hAnsi="Book Antiqua"/>
          <w:bCs/>
          <w:kern w:val="36"/>
          <w:sz w:val="24"/>
          <w:szCs w:val="24"/>
        </w:rPr>
        <w:t>case</w:t>
      </w:r>
      <w:r>
        <w:rPr>
          <w:rFonts w:ascii="Book Antiqua" w:hAnsi="Book Antiqua"/>
          <w:bCs/>
          <w:kern w:val="36"/>
          <w:sz w:val="24"/>
          <w:szCs w:val="24"/>
        </w:rPr>
        <w:t xml:space="preserve"> with IMAX will have the largest arcade area in the Bahamas at almost 4000 sq. ft. Only one other company</w:t>
      </w:r>
      <w:r w:rsidR="001B728F">
        <w:rPr>
          <w:rFonts w:ascii="Book Antiqua" w:hAnsi="Book Antiqua"/>
          <w:bCs/>
          <w:kern w:val="36"/>
          <w:sz w:val="24"/>
          <w:szCs w:val="24"/>
        </w:rPr>
        <w:t xml:space="preserve"> is currently</w:t>
      </w:r>
      <w:r>
        <w:rPr>
          <w:rFonts w:ascii="Book Antiqua" w:hAnsi="Book Antiqua"/>
          <w:bCs/>
          <w:kern w:val="36"/>
          <w:sz w:val="24"/>
          <w:szCs w:val="24"/>
        </w:rPr>
        <w:t xml:space="preserve"> serving this market.</w:t>
      </w:r>
    </w:p>
    <w:p w:rsidR="00094292" w:rsidRPr="00E82EFC" w:rsidRDefault="00094292" w:rsidP="00094292">
      <w:pPr>
        <w:tabs>
          <w:tab w:val="left" w:pos="6848"/>
        </w:tabs>
        <w:rPr>
          <w:rFonts w:ascii="Book Antiqua" w:hAnsi="Book Antiqua"/>
          <w:bCs/>
          <w:kern w:val="36"/>
          <w:sz w:val="24"/>
          <w:szCs w:val="24"/>
        </w:rPr>
      </w:pPr>
    </w:p>
    <w:p w:rsidR="00E8449D" w:rsidRPr="00680D52" w:rsidRDefault="00EC710E" w:rsidP="00E8449D">
      <w:pPr>
        <w:rPr>
          <w:rFonts w:ascii="Book Antiqua" w:hAnsi="Book Antiqua"/>
          <w:b/>
          <w:bCs/>
          <w:i/>
          <w:kern w:val="36"/>
          <w:sz w:val="32"/>
          <w:szCs w:val="32"/>
        </w:rPr>
      </w:pPr>
      <w:r w:rsidRPr="00680D52">
        <w:rPr>
          <w:rFonts w:ascii="Book Antiqua" w:hAnsi="Book Antiqua"/>
          <w:b/>
          <w:bCs/>
          <w:i/>
          <w:kern w:val="36"/>
          <w:sz w:val="32"/>
          <w:szCs w:val="32"/>
        </w:rPr>
        <w:t>Reason 3</w:t>
      </w:r>
      <w:r w:rsidR="00680D52" w:rsidRPr="00680D52">
        <w:rPr>
          <w:rFonts w:ascii="Book Antiqua" w:hAnsi="Book Antiqua"/>
          <w:b/>
          <w:bCs/>
          <w:i/>
          <w:kern w:val="36"/>
          <w:sz w:val="32"/>
          <w:szCs w:val="32"/>
        </w:rPr>
        <w:t xml:space="preserve"> to Invest</w:t>
      </w:r>
      <w:r w:rsidRPr="00680D52">
        <w:rPr>
          <w:rFonts w:ascii="Book Antiqua" w:hAnsi="Book Antiqua"/>
          <w:b/>
          <w:bCs/>
          <w:i/>
          <w:kern w:val="36"/>
          <w:sz w:val="32"/>
          <w:szCs w:val="32"/>
        </w:rPr>
        <w:t>:</w:t>
      </w:r>
      <w:r w:rsidR="00E8449D" w:rsidRPr="00680D52">
        <w:rPr>
          <w:rFonts w:ascii="Book Antiqua" w:hAnsi="Book Antiqua"/>
          <w:b/>
          <w:bCs/>
          <w:i/>
          <w:kern w:val="36"/>
          <w:sz w:val="32"/>
          <w:szCs w:val="32"/>
        </w:rPr>
        <w:t xml:space="preserve"> </w:t>
      </w:r>
    </w:p>
    <w:p w:rsidR="00E61492" w:rsidRDefault="00E8449D" w:rsidP="00E8449D">
      <w:pPr>
        <w:rPr>
          <w:rFonts w:ascii="Book Antiqua" w:hAnsi="Book Antiqua"/>
          <w:bCs/>
          <w:i/>
          <w:kern w:val="36"/>
          <w:sz w:val="24"/>
          <w:szCs w:val="24"/>
        </w:rPr>
      </w:pPr>
      <w:r w:rsidRPr="003C038A">
        <w:rPr>
          <w:rFonts w:ascii="Book Antiqua" w:hAnsi="Book Antiqua"/>
          <w:b/>
          <w:bCs/>
          <w:i/>
          <w:kern w:val="36"/>
          <w:sz w:val="24"/>
          <w:szCs w:val="24"/>
        </w:rPr>
        <w:t>IMAX and 4DX licenses</w:t>
      </w:r>
      <w:r>
        <w:rPr>
          <w:rFonts w:ascii="Book Antiqua" w:hAnsi="Book Antiqua"/>
          <w:bCs/>
          <w:i/>
          <w:kern w:val="36"/>
          <w:sz w:val="24"/>
          <w:szCs w:val="24"/>
        </w:rPr>
        <w:t xml:space="preserve"> have greater value and power </w:t>
      </w:r>
      <w:r w:rsidRPr="003C038A">
        <w:rPr>
          <w:rFonts w:ascii="Book Antiqua" w:hAnsi="Book Antiqua"/>
          <w:bCs/>
          <w:i/>
          <w:kern w:val="36"/>
          <w:sz w:val="24"/>
          <w:szCs w:val="24"/>
          <w:u w:val="single"/>
        </w:rPr>
        <w:t>outside of the United States</w:t>
      </w:r>
      <w:r>
        <w:rPr>
          <w:rFonts w:ascii="Book Antiqua" w:hAnsi="Book Antiqua"/>
          <w:bCs/>
          <w:i/>
          <w:kern w:val="36"/>
          <w:sz w:val="24"/>
          <w:szCs w:val="24"/>
        </w:rPr>
        <w:t xml:space="preserve"> than within.</w:t>
      </w:r>
      <w:r w:rsidR="003C038A">
        <w:rPr>
          <w:rFonts w:ascii="Book Antiqua" w:hAnsi="Book Antiqua"/>
          <w:bCs/>
          <w:i/>
          <w:kern w:val="36"/>
          <w:sz w:val="24"/>
          <w:szCs w:val="24"/>
        </w:rPr>
        <w:t xml:space="preserve"> These licenses can then be used to dramatically shape regional markets in favor of franchisees.</w:t>
      </w:r>
    </w:p>
    <w:p w:rsidR="00F95A33" w:rsidRDefault="0041707C" w:rsidP="00E8449D">
      <w:pPr>
        <w:rPr>
          <w:rFonts w:ascii="Book Antiqua" w:hAnsi="Book Antiqua"/>
          <w:bCs/>
          <w:kern w:val="36"/>
          <w:sz w:val="24"/>
          <w:szCs w:val="24"/>
        </w:rPr>
      </w:pPr>
      <w:r>
        <w:rPr>
          <w:rFonts w:ascii="Book Antiqua" w:hAnsi="Book Antiqua"/>
          <w:bCs/>
          <w:kern w:val="36"/>
          <w:sz w:val="24"/>
          <w:szCs w:val="24"/>
        </w:rPr>
        <w:t>In terms of large revenue generation and high occupancy rates, the top two global brands for cinema are</w:t>
      </w:r>
      <w:r w:rsidR="00F95A33">
        <w:rPr>
          <w:rFonts w:ascii="Book Antiqua" w:hAnsi="Book Antiqua"/>
          <w:bCs/>
          <w:kern w:val="36"/>
          <w:sz w:val="24"/>
          <w:szCs w:val="24"/>
        </w:rPr>
        <w:t>:</w:t>
      </w:r>
    </w:p>
    <w:p w:rsidR="00F95A33" w:rsidRDefault="00F95A33" w:rsidP="00E8449D">
      <w:pPr>
        <w:rPr>
          <w:rFonts w:ascii="Book Antiqua" w:hAnsi="Book Antiqua"/>
          <w:bCs/>
          <w:kern w:val="36"/>
          <w:sz w:val="24"/>
          <w:szCs w:val="24"/>
        </w:rPr>
      </w:pPr>
    </w:p>
    <w:p w:rsidR="009C4FB6" w:rsidRPr="00F95A33" w:rsidRDefault="00F95A33" w:rsidP="00F95A33">
      <w:pPr>
        <w:pStyle w:val="ListParagraph"/>
        <w:numPr>
          <w:ilvl w:val="0"/>
          <w:numId w:val="3"/>
        </w:numPr>
        <w:rPr>
          <w:rFonts w:ascii="Book Antiqua" w:hAnsi="Book Antiqua"/>
          <w:bCs/>
          <w:kern w:val="36"/>
          <w:sz w:val="24"/>
          <w:szCs w:val="24"/>
        </w:rPr>
      </w:pPr>
      <w:r w:rsidRPr="00680D52">
        <w:rPr>
          <w:rFonts w:ascii="Book Antiqua" w:hAnsi="Book Antiqua"/>
          <w:b/>
          <w:bCs/>
          <w:kern w:val="36"/>
          <w:sz w:val="24"/>
          <w:szCs w:val="24"/>
        </w:rPr>
        <w:t>IMAX:</w:t>
      </w:r>
      <w:r>
        <w:rPr>
          <w:rFonts w:ascii="Book Antiqua" w:hAnsi="Book Antiqua"/>
          <w:bCs/>
          <w:kern w:val="36"/>
          <w:sz w:val="24"/>
          <w:szCs w:val="24"/>
        </w:rPr>
        <w:t xml:space="preserve">  Specialize theaters with 5 story screens and incredible sound systems</w:t>
      </w:r>
    </w:p>
    <w:p w:rsidR="00E8449D" w:rsidRDefault="00470331" w:rsidP="00E8449D">
      <w:r>
        <w:rPr>
          <w:noProof/>
        </w:rPr>
        <w:pict>
          <v:shape id="_x0000_s1029" type="#_x0000_t75" style="position:absolute;margin-left:0;margin-top:22.9pt;width:468pt;height:87.1pt;z-index:251669504;mso-position-horizontal:absolute;mso-position-horizontal-relative:text;mso-position-vertical:absolute;mso-position-vertical-relative:text;mso-width-relative:page;mso-height-relative:page" stroked="t" strokecolor="black [3213]">
            <v:imagedata r:id="rId14" o:title="rtyu"/>
            <v:shadow on="t" opacity=".5" offset="6pt,6pt"/>
            <w10:wrap type="topAndBottom"/>
          </v:shape>
        </w:pict>
      </w:r>
    </w:p>
    <w:p w:rsidR="00E8449D" w:rsidRPr="00F95A33" w:rsidRDefault="00E8449D" w:rsidP="00E8449D">
      <w:pPr>
        <w:rPr>
          <w:rFonts w:ascii="Book Antiqua" w:hAnsi="Book Antiqua"/>
          <w:bCs/>
          <w:kern w:val="36"/>
          <w:sz w:val="24"/>
          <w:szCs w:val="24"/>
        </w:rPr>
      </w:pPr>
    </w:p>
    <w:p w:rsidR="00E61492" w:rsidRPr="00F95A33" w:rsidRDefault="00470331" w:rsidP="00F95A33">
      <w:pPr>
        <w:pStyle w:val="ListParagraph"/>
        <w:numPr>
          <w:ilvl w:val="0"/>
          <w:numId w:val="3"/>
        </w:numPr>
        <w:rPr>
          <w:rFonts w:ascii="Book Antiqua" w:hAnsi="Book Antiqua"/>
          <w:sz w:val="24"/>
          <w:szCs w:val="24"/>
        </w:rPr>
      </w:pPr>
      <w:r>
        <w:rPr>
          <w:b/>
          <w:noProof/>
        </w:rPr>
        <w:pict>
          <v:shape id="_x0000_s1031" type="#_x0000_t75" style="position:absolute;left:0;text-align:left;margin-left:5.9pt;margin-top:40.25pt;width:164.95pt;height:25.7pt;z-index:251673600;mso-position-horizontal-relative:text;mso-position-vertical-relative:text;mso-width-relative:page;mso-height-relative:page">
            <v:imagedata r:id="rId15" o:title="Fullscreen capture 5312015 42916 PM"/>
            <w10:wrap type="topAndBottom"/>
          </v:shape>
        </w:pict>
      </w:r>
      <w:r w:rsidR="003A3538" w:rsidRPr="00680D52">
        <w:rPr>
          <w:rFonts w:ascii="Book Antiqua" w:hAnsi="Book Antiqua"/>
          <w:b/>
          <w:sz w:val="24"/>
          <w:szCs w:val="24"/>
        </w:rPr>
        <w:t>4DX</w:t>
      </w:r>
      <w:r w:rsidR="003A3538">
        <w:rPr>
          <w:rFonts w:ascii="Book Antiqua" w:hAnsi="Book Antiqua"/>
          <w:sz w:val="24"/>
          <w:szCs w:val="24"/>
        </w:rPr>
        <w:t>: Theaters with moving seats and</w:t>
      </w:r>
      <w:r w:rsidR="008F5A2C">
        <w:rPr>
          <w:rFonts w:ascii="Book Antiqua" w:hAnsi="Book Antiqua"/>
          <w:sz w:val="24"/>
          <w:szCs w:val="24"/>
        </w:rPr>
        <w:t xml:space="preserve"> dozens of</w:t>
      </w:r>
      <w:r w:rsidR="00F95A33">
        <w:rPr>
          <w:rFonts w:ascii="Book Antiqua" w:hAnsi="Book Antiqua"/>
          <w:sz w:val="24"/>
          <w:szCs w:val="24"/>
        </w:rPr>
        <w:t xml:space="preserve"> environmental effects like water and air</w:t>
      </w:r>
      <w:r w:rsidR="003A3538">
        <w:rPr>
          <w:rFonts w:ascii="Book Antiqua" w:hAnsi="Book Antiqua"/>
          <w:sz w:val="24"/>
          <w:szCs w:val="24"/>
        </w:rPr>
        <w:t xml:space="preserve"> which </w:t>
      </w:r>
      <w:r w:rsidR="00F95A33">
        <w:rPr>
          <w:rFonts w:ascii="Book Antiqua" w:hAnsi="Book Antiqua"/>
          <w:sz w:val="24"/>
          <w:szCs w:val="24"/>
        </w:rPr>
        <w:t>add to the story telling experience of the movie</w:t>
      </w:r>
      <w:r w:rsidR="003A3538">
        <w:rPr>
          <w:rFonts w:ascii="Book Antiqua" w:hAnsi="Book Antiqua"/>
          <w:sz w:val="24"/>
          <w:szCs w:val="24"/>
        </w:rPr>
        <w:t>.</w:t>
      </w:r>
    </w:p>
    <w:p w:rsidR="00E61492" w:rsidRDefault="00470331" w:rsidP="00E61492">
      <w:pPr>
        <w:rPr>
          <w:rFonts w:ascii="Book Antiqua" w:hAnsi="Book Antiqua"/>
          <w:sz w:val="24"/>
          <w:szCs w:val="24"/>
        </w:rPr>
      </w:pPr>
      <w:r>
        <w:rPr>
          <w:b/>
          <w:noProof/>
        </w:rPr>
        <w:pict>
          <v:shape id="_x0000_s1032" type="#_x0000_t75" style="position:absolute;margin-left:-3.3pt;margin-top:114.55pt;width:468pt;height:92.3pt;z-index:251675648;mso-position-horizontal-relative:text;mso-position-vertical-relative:text;mso-width-relative:page;mso-height-relative:page" stroked="t" strokecolor="black [3213]">
            <v:imagedata r:id="rId16" o:title="Fullscreen capture 5312015 43013 PM"/>
            <v:shadow on="t" opacity=".5" offset="6pt,6pt"/>
            <w10:wrap type="topAndBottom"/>
          </v:shape>
        </w:pict>
      </w:r>
      <w:r>
        <w:rPr>
          <w:noProof/>
        </w:rPr>
        <w:pict>
          <v:shape id="_x0000_s1030" type="#_x0000_t75" style="position:absolute;margin-left:0;margin-top:36.65pt;width:468pt;height:62.55pt;z-index:251671552;mso-position-horizontal:absolute;mso-position-horizontal-relative:text;mso-position-vertical:absolute;mso-position-vertical-relative:text;mso-width-relative:page;mso-height-relative:page">
            <v:imagedata r:id="rId17" o:title="Fullscreen capture 5312015 42916 PM"/>
            <w10:wrap type="topAndBottom"/>
          </v:shape>
        </w:pict>
      </w:r>
    </w:p>
    <w:p w:rsidR="008B55EC" w:rsidRDefault="008B55EC" w:rsidP="00E61492">
      <w:pPr>
        <w:rPr>
          <w:rFonts w:ascii="Book Antiqua" w:hAnsi="Book Antiqua"/>
          <w:sz w:val="24"/>
          <w:szCs w:val="24"/>
        </w:rPr>
      </w:pPr>
      <w:r>
        <w:rPr>
          <w:rFonts w:ascii="Book Antiqua" w:hAnsi="Book Antiqua"/>
          <w:sz w:val="24"/>
          <w:szCs w:val="24"/>
        </w:rPr>
        <w:lastRenderedPageBreak/>
        <w:t>Understanding their value is a two stage process:</w:t>
      </w:r>
    </w:p>
    <w:p w:rsidR="008B55EC" w:rsidRPr="008B55EC" w:rsidRDefault="008B55EC" w:rsidP="00E61492">
      <w:pPr>
        <w:rPr>
          <w:rFonts w:ascii="Book Antiqua" w:hAnsi="Book Antiqua"/>
          <w:b/>
          <w:sz w:val="24"/>
          <w:szCs w:val="24"/>
        </w:rPr>
      </w:pPr>
      <w:r w:rsidRPr="008B55EC">
        <w:rPr>
          <w:rFonts w:ascii="Book Antiqua" w:hAnsi="Book Antiqua"/>
          <w:b/>
          <w:sz w:val="24"/>
          <w:szCs w:val="24"/>
        </w:rPr>
        <w:t>Stage 1: Securing the Asset</w:t>
      </w:r>
    </w:p>
    <w:p w:rsidR="00C3722E" w:rsidRDefault="00C3722E" w:rsidP="00E61492">
      <w:pPr>
        <w:rPr>
          <w:rFonts w:ascii="Book Antiqua" w:hAnsi="Book Antiqua"/>
          <w:sz w:val="24"/>
          <w:szCs w:val="24"/>
        </w:rPr>
      </w:pPr>
      <w:r>
        <w:rPr>
          <w:rFonts w:ascii="Book Antiqua" w:hAnsi="Book Antiqua"/>
          <w:sz w:val="24"/>
          <w:szCs w:val="24"/>
        </w:rPr>
        <w:t xml:space="preserve">When theater exhibitors sign these premium brands in the US, they are given exclusive zones of operation of 3.5 miles or less. </w:t>
      </w:r>
    </w:p>
    <w:p w:rsidR="00C3722E" w:rsidRDefault="00C3722E" w:rsidP="00E61492">
      <w:pPr>
        <w:rPr>
          <w:rFonts w:ascii="Book Antiqua" w:hAnsi="Book Antiqua"/>
          <w:sz w:val="24"/>
          <w:szCs w:val="24"/>
        </w:rPr>
      </w:pPr>
      <w:r>
        <w:rPr>
          <w:rFonts w:ascii="Book Antiqua" w:hAnsi="Book Antiqua"/>
          <w:sz w:val="24"/>
          <w:szCs w:val="24"/>
        </w:rPr>
        <w:t xml:space="preserve">However in the Bahamas, the Atavus Group has obtained the IMAX and 4DX licenses for the </w:t>
      </w:r>
      <w:r w:rsidRPr="00C3722E">
        <w:rPr>
          <w:rFonts w:ascii="Book Antiqua" w:hAnsi="Book Antiqua"/>
          <w:b/>
          <w:sz w:val="24"/>
          <w:szCs w:val="24"/>
        </w:rPr>
        <w:t>entire island exclusively</w:t>
      </w:r>
      <w:r>
        <w:rPr>
          <w:rFonts w:ascii="Book Antiqua" w:hAnsi="Book Antiqua"/>
          <w:sz w:val="24"/>
          <w:szCs w:val="24"/>
        </w:rPr>
        <w:t xml:space="preserve">. More importantly these are timed </w:t>
      </w:r>
      <w:r w:rsidRPr="008B55EC">
        <w:rPr>
          <w:rFonts w:ascii="Book Antiqua" w:hAnsi="Book Antiqua"/>
          <w:b/>
          <w:sz w:val="24"/>
          <w:szCs w:val="24"/>
        </w:rPr>
        <w:t>exclusives of 5 years and 10 years for 4DX and IMAX respectively</w:t>
      </w:r>
      <w:r>
        <w:rPr>
          <w:rFonts w:ascii="Book Antiqua" w:hAnsi="Book Antiqua"/>
          <w:sz w:val="24"/>
          <w:szCs w:val="24"/>
        </w:rPr>
        <w:t>. Thereafter Atavus will have rights to first refusal for additional 5 year engagements.</w:t>
      </w:r>
    </w:p>
    <w:p w:rsidR="008B55EC" w:rsidRPr="008B55EC" w:rsidRDefault="008B55EC" w:rsidP="00E61492">
      <w:pPr>
        <w:rPr>
          <w:rFonts w:ascii="Book Antiqua" w:hAnsi="Book Antiqua"/>
          <w:b/>
          <w:sz w:val="24"/>
          <w:szCs w:val="24"/>
        </w:rPr>
      </w:pPr>
      <w:r w:rsidRPr="008B55EC">
        <w:rPr>
          <w:rFonts w:ascii="Book Antiqua" w:hAnsi="Book Antiqua"/>
          <w:b/>
          <w:sz w:val="24"/>
          <w:szCs w:val="24"/>
        </w:rPr>
        <w:t>Stage 2: Use of the Asset</w:t>
      </w:r>
    </w:p>
    <w:p w:rsidR="00C3722E" w:rsidRDefault="00C3722E" w:rsidP="00E61492">
      <w:pPr>
        <w:rPr>
          <w:rFonts w:ascii="Book Antiqua" w:hAnsi="Book Antiqua"/>
          <w:sz w:val="24"/>
          <w:szCs w:val="24"/>
        </w:rPr>
      </w:pPr>
      <w:r>
        <w:rPr>
          <w:rFonts w:ascii="Book Antiqua" w:hAnsi="Book Antiqua"/>
          <w:sz w:val="24"/>
          <w:szCs w:val="24"/>
        </w:rPr>
        <w:t>Application of these licenses to regional markets is profound.  Think of the competitive advantage of showing an IMAX or 4DX 3D movie in a beautiful new facility versus the destitute Galleria Cinemas where the sound systems and screens haven’</w:t>
      </w:r>
      <w:r w:rsidR="008B55EC">
        <w:rPr>
          <w:rFonts w:ascii="Book Antiqua" w:hAnsi="Book Antiqua"/>
          <w:sz w:val="24"/>
          <w:szCs w:val="24"/>
        </w:rPr>
        <w:t>t</w:t>
      </w:r>
      <w:r>
        <w:rPr>
          <w:rFonts w:ascii="Book Antiqua" w:hAnsi="Book Antiqua"/>
          <w:sz w:val="24"/>
          <w:szCs w:val="24"/>
        </w:rPr>
        <w:t xml:space="preserve"> changed in 16 years.</w:t>
      </w:r>
    </w:p>
    <w:p w:rsidR="008B55EC" w:rsidRPr="008B55EC" w:rsidRDefault="008B55EC" w:rsidP="00E61492">
      <w:pPr>
        <w:rPr>
          <w:rFonts w:ascii="Book Antiqua" w:hAnsi="Book Antiqua"/>
          <w:b/>
          <w:sz w:val="24"/>
          <w:szCs w:val="24"/>
        </w:rPr>
      </w:pPr>
      <w:r w:rsidRPr="008B55EC">
        <w:rPr>
          <w:rFonts w:ascii="Book Antiqua" w:hAnsi="Book Antiqua"/>
          <w:b/>
          <w:sz w:val="24"/>
          <w:szCs w:val="24"/>
        </w:rPr>
        <w:t>As great as that sounds</w:t>
      </w:r>
      <w:r w:rsidRPr="00EA6E8E">
        <w:rPr>
          <w:rFonts w:ascii="Book Antiqua" w:hAnsi="Book Antiqua"/>
          <w:b/>
          <w:color w:val="4472C4" w:themeColor="accent5"/>
          <w:sz w:val="24"/>
          <w:szCs w:val="24"/>
        </w:rPr>
        <w:t xml:space="preserve"> IMAX </w:t>
      </w:r>
      <w:r w:rsidRPr="008B55EC">
        <w:rPr>
          <w:rFonts w:ascii="Book Antiqua" w:hAnsi="Book Antiqua"/>
          <w:b/>
          <w:sz w:val="24"/>
          <w:szCs w:val="24"/>
        </w:rPr>
        <w:t>has done something even better for its network partner.</w:t>
      </w:r>
    </w:p>
    <w:p w:rsidR="00C3722E" w:rsidRDefault="00470331" w:rsidP="00E61492">
      <w:pPr>
        <w:rPr>
          <w:rFonts w:ascii="Book Antiqua" w:hAnsi="Book Antiqua"/>
          <w:sz w:val="24"/>
          <w:szCs w:val="24"/>
        </w:rPr>
      </w:pPr>
      <w:r>
        <w:rPr>
          <w:noProof/>
        </w:rPr>
        <w:pict>
          <v:shape id="_x0000_s1034" type="#_x0000_t75" style="position:absolute;margin-left:1in;margin-top:407.1pt;width:194.6pt;height:37.95pt;z-index:251678720;mso-position-horizontal-relative:page;mso-position-vertical-relative:page">
            <v:imagedata r:id="rId18" o:title="Picture2a"/>
            <w10:wrap type="topAndBottom" anchorx="page" anchory="page"/>
          </v:shape>
        </w:pict>
      </w:r>
      <w:r>
        <w:rPr>
          <w:noProof/>
        </w:rPr>
        <w:pict>
          <v:shape id="_x0000_s1038" type="#_x0000_t75" style="position:absolute;margin-left:1pt;margin-top:80.6pt;width:504.95pt;height:45.75pt;z-index:251682816;mso-position-horizontal-relative:text;mso-position-vertical-relative:text;mso-width-relative:page;mso-height-relative:page">
            <v:imagedata r:id="rId19" o:title="Picture2"/>
            <w10:wrap type="topAndBottom"/>
          </v:shape>
        </w:pict>
      </w:r>
      <w:r w:rsidR="008B55EC">
        <w:rPr>
          <w:rFonts w:ascii="Book Antiqua" w:hAnsi="Book Antiqua"/>
          <w:sz w:val="24"/>
          <w:szCs w:val="24"/>
        </w:rPr>
        <w:t xml:space="preserve">IMAX has negotiated with studios to release Hollywood Blockbusters </w:t>
      </w:r>
      <w:r w:rsidR="008B55EC" w:rsidRPr="008B55EC">
        <w:rPr>
          <w:rFonts w:ascii="Book Antiqua" w:hAnsi="Book Antiqua"/>
          <w:b/>
          <w:sz w:val="24"/>
          <w:szCs w:val="24"/>
        </w:rPr>
        <w:t>EARLY</w:t>
      </w:r>
      <w:r w:rsidR="00C3722E" w:rsidRPr="00C3722E">
        <w:rPr>
          <w:rFonts w:ascii="Book Antiqua" w:hAnsi="Book Antiqua"/>
          <w:sz w:val="24"/>
          <w:szCs w:val="24"/>
        </w:rPr>
        <w:t xml:space="preserve"> </w:t>
      </w:r>
      <w:r w:rsidR="008B55EC">
        <w:rPr>
          <w:rFonts w:ascii="Book Antiqua" w:hAnsi="Book Antiqua"/>
          <w:sz w:val="24"/>
          <w:szCs w:val="24"/>
        </w:rPr>
        <w:t>to their screens</w:t>
      </w:r>
      <w:r w:rsidR="00C3722E">
        <w:rPr>
          <w:rFonts w:ascii="Book Antiqua" w:hAnsi="Book Antiqua"/>
          <w:sz w:val="24"/>
          <w:szCs w:val="24"/>
        </w:rPr>
        <w:t>.</w:t>
      </w:r>
    </w:p>
    <w:p w:rsidR="008B55EC" w:rsidRDefault="00470331" w:rsidP="00E61492">
      <w:pPr>
        <w:rPr>
          <w:rFonts w:ascii="Book Antiqua" w:hAnsi="Book Antiqua"/>
          <w:sz w:val="24"/>
          <w:szCs w:val="24"/>
        </w:rPr>
      </w:pPr>
      <w:r>
        <w:rPr>
          <w:noProof/>
        </w:rPr>
        <w:pict>
          <v:shape id="_x0000_s1039" type="#_x0000_t75" style="position:absolute;margin-left:0;margin-top:125pt;width:500.05pt;height:40.85pt;z-index:251687935;mso-position-horizontal-relative:text;mso-position-vertical-relative:text;mso-width-relative:page;mso-height-relative:page">
            <v:imagedata r:id="rId20" o:title="Picture1a"/>
            <w10:wrap type="topAndBottom"/>
          </v:shape>
        </w:pict>
      </w:r>
      <w:r>
        <w:rPr>
          <w:noProof/>
        </w:rPr>
        <w:pict>
          <v:shape id="_x0000_s1040" type="#_x0000_t75" style="position:absolute;margin-left:0;margin-top:147.2pt;width:501.05pt;height:103.1pt;z-index:251686912;mso-position-horizontal-relative:text;mso-position-vertical-relative:text;mso-width-relative:page;mso-height-relative:page">
            <v:imagedata r:id="rId21" o:title="Picture1"/>
            <w10:wrap type="topAndBottom"/>
          </v:shape>
        </w:pict>
      </w:r>
    </w:p>
    <w:p w:rsidR="00461DF5" w:rsidRDefault="00461DF5" w:rsidP="00E61492">
      <w:pPr>
        <w:rPr>
          <w:noProof/>
        </w:rPr>
      </w:pPr>
    </w:p>
    <w:p w:rsidR="008B55EC" w:rsidRDefault="008B55EC" w:rsidP="00E61492">
      <w:pPr>
        <w:rPr>
          <w:rFonts w:ascii="Book Antiqua" w:hAnsi="Book Antiqua"/>
          <w:sz w:val="24"/>
          <w:szCs w:val="24"/>
        </w:rPr>
      </w:pPr>
    </w:p>
    <w:p w:rsidR="008B55EC" w:rsidRDefault="00E0010F" w:rsidP="00E61492">
      <w:pPr>
        <w:rPr>
          <w:rFonts w:ascii="Book Antiqua" w:hAnsi="Book Antiqua"/>
          <w:sz w:val="24"/>
          <w:szCs w:val="24"/>
        </w:rPr>
      </w:pPr>
      <w:r>
        <w:rPr>
          <w:noProof/>
        </w:rPr>
        <w:lastRenderedPageBreak/>
        <w:drawing>
          <wp:anchor distT="0" distB="0" distL="114300" distR="114300" simplePos="0" relativeHeight="251688960" behindDoc="0" locked="0" layoutInCell="1" allowOverlap="1" wp14:anchorId="0384F864" wp14:editId="1F39D8E4">
            <wp:simplePos x="0" y="0"/>
            <wp:positionH relativeFrom="margin">
              <wp:posOffset>-77470</wp:posOffset>
            </wp:positionH>
            <wp:positionV relativeFrom="paragraph">
              <wp:posOffset>1915160</wp:posOffset>
            </wp:positionV>
            <wp:extent cx="5795010" cy="3262630"/>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95010" cy="3262630"/>
                    </a:xfrm>
                    <a:prstGeom prst="rect">
                      <a:avLst/>
                    </a:prstGeom>
                  </pic:spPr>
                </pic:pic>
              </a:graphicData>
            </a:graphic>
            <wp14:sizeRelH relativeFrom="page">
              <wp14:pctWidth>0</wp14:pctWidth>
            </wp14:sizeRelH>
            <wp14:sizeRelV relativeFrom="page">
              <wp14:pctHeight>0</wp14:pctHeight>
            </wp14:sizeRelV>
          </wp:anchor>
        </w:drawing>
      </w:r>
      <w:r w:rsidR="00470331">
        <w:rPr>
          <w:noProof/>
        </w:rPr>
        <w:pict>
          <v:shape id="_x0000_s1043" type="#_x0000_t75" style="position:absolute;margin-left:-19.45pt;margin-top:29.2pt;width:479.65pt;height:100.4pt;z-index:251692032;mso-position-horizontal-relative:text;mso-position-vertical-relative:text;mso-width-relative:page;mso-height-relative:page">
            <v:imagedata r:id="rId23" o:title="gfdsa"/>
            <w10:wrap type="topAndBottom"/>
          </v:shape>
        </w:pict>
      </w:r>
      <w:r w:rsidR="00461DF5">
        <w:rPr>
          <w:rFonts w:ascii="Book Antiqua" w:hAnsi="Book Antiqua"/>
          <w:noProof/>
          <w:sz w:val="24"/>
          <w:szCs w:val="24"/>
        </w:rPr>
        <w:drawing>
          <wp:anchor distT="0" distB="0" distL="114300" distR="114300" simplePos="0" relativeHeight="251689984" behindDoc="0" locked="0" layoutInCell="1" allowOverlap="1" wp14:anchorId="35DD7BE3" wp14:editId="0CE68165">
            <wp:simplePos x="0" y="0"/>
            <wp:positionH relativeFrom="column">
              <wp:posOffset>-130518</wp:posOffset>
            </wp:positionH>
            <wp:positionV relativeFrom="paragraph">
              <wp:posOffset>0</wp:posOffset>
            </wp:positionV>
            <wp:extent cx="2094865" cy="326390"/>
            <wp:effectExtent l="0" t="0" r="635" b="0"/>
            <wp:wrapTopAndBottom/>
            <wp:docPr id="5" name="Picture 5" descr="C:\Users\Lavern\AppData\Local\Microsoft\Windows\INetCache\Content.Word\Fullscreen capture 5312015 429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vern\AppData\Local\Microsoft\Windows\INetCache\Content.Word\Fullscreen capture 5312015 42916 P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865" cy="32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D52" w:rsidRDefault="00680D52" w:rsidP="00E61492">
      <w:pPr>
        <w:rPr>
          <w:rFonts w:ascii="Book Antiqua" w:hAnsi="Book Antiqua"/>
          <w:sz w:val="24"/>
          <w:szCs w:val="24"/>
        </w:rPr>
      </w:pPr>
    </w:p>
    <w:p w:rsidR="00E0010F" w:rsidRDefault="00461DF5" w:rsidP="00E61492">
      <w:pPr>
        <w:rPr>
          <w:rFonts w:ascii="Book Antiqua" w:hAnsi="Book Antiqua"/>
          <w:sz w:val="24"/>
          <w:szCs w:val="24"/>
        </w:rPr>
      </w:pPr>
      <w:r>
        <w:rPr>
          <w:rFonts w:ascii="Book Antiqua" w:hAnsi="Book Antiqua"/>
          <w:sz w:val="24"/>
          <w:szCs w:val="24"/>
        </w:rPr>
        <w:t xml:space="preserve">To put this into perspective, Iron Man would have come out </w:t>
      </w:r>
      <w:r w:rsidRPr="00461DF5">
        <w:rPr>
          <w:rFonts w:ascii="Book Antiqua" w:hAnsi="Book Antiqua"/>
          <w:b/>
          <w:sz w:val="24"/>
          <w:szCs w:val="24"/>
        </w:rPr>
        <w:t>8 days in the exclusive IMAX format</w:t>
      </w:r>
      <w:r>
        <w:rPr>
          <w:rFonts w:ascii="Book Antiqua" w:hAnsi="Book Antiqua"/>
          <w:b/>
          <w:sz w:val="24"/>
          <w:szCs w:val="24"/>
        </w:rPr>
        <w:t xml:space="preserve"> </w:t>
      </w:r>
      <w:r w:rsidRPr="00461DF5">
        <w:rPr>
          <w:rFonts w:ascii="Book Antiqua" w:hAnsi="Book Antiqua"/>
          <w:sz w:val="24"/>
          <w:szCs w:val="24"/>
        </w:rPr>
        <w:t>before</w:t>
      </w:r>
      <w:r>
        <w:rPr>
          <w:rFonts w:ascii="Book Antiqua" w:hAnsi="Book Antiqua"/>
          <w:sz w:val="24"/>
          <w:szCs w:val="24"/>
        </w:rPr>
        <w:t xml:space="preserve"> Galleria Cinemas could show the movie once. </w:t>
      </w:r>
    </w:p>
    <w:p w:rsidR="00461DF5" w:rsidRDefault="00461DF5" w:rsidP="00E61492">
      <w:pPr>
        <w:rPr>
          <w:rFonts w:ascii="Book Antiqua" w:hAnsi="Book Antiqua"/>
          <w:sz w:val="24"/>
          <w:szCs w:val="24"/>
        </w:rPr>
      </w:pPr>
      <w:r>
        <w:rPr>
          <w:rFonts w:ascii="Book Antiqua" w:hAnsi="Book Antiqua"/>
          <w:sz w:val="24"/>
          <w:szCs w:val="24"/>
        </w:rPr>
        <w:t xml:space="preserve">Showcase has 380 IMAX seats, hence with at least 6 shows a day (even at 50% capacity) over 9,000 people would see the show. </w:t>
      </w:r>
    </w:p>
    <w:p w:rsidR="00E0010F" w:rsidRDefault="00461DF5" w:rsidP="00E61492">
      <w:pPr>
        <w:rPr>
          <w:rFonts w:ascii="Book Antiqua" w:hAnsi="Book Antiqua"/>
          <w:sz w:val="24"/>
          <w:szCs w:val="24"/>
        </w:rPr>
      </w:pPr>
      <w:r>
        <w:rPr>
          <w:rFonts w:ascii="Book Antiqua" w:hAnsi="Book Antiqua"/>
          <w:sz w:val="24"/>
          <w:szCs w:val="24"/>
        </w:rPr>
        <w:t xml:space="preserve">That’s 9,000 customers and 9,000 word of mouths about the exclusive IMAX experience. </w:t>
      </w:r>
    </w:p>
    <w:p w:rsidR="00461DF5" w:rsidRDefault="00E0010F" w:rsidP="00E61492">
      <w:pPr>
        <w:rPr>
          <w:rFonts w:ascii="Book Antiqua" w:hAnsi="Book Antiqua"/>
          <w:sz w:val="24"/>
          <w:szCs w:val="24"/>
        </w:rPr>
      </w:pPr>
      <w:r>
        <w:rPr>
          <w:rFonts w:ascii="Book Antiqua" w:hAnsi="Book Antiqua"/>
          <w:sz w:val="24"/>
          <w:szCs w:val="24"/>
        </w:rPr>
        <w:t>This is how to dominate a market.</w:t>
      </w:r>
    </w:p>
    <w:p w:rsidR="00461DF5" w:rsidRDefault="00461DF5" w:rsidP="00640867">
      <w:pPr>
        <w:rPr>
          <w:rFonts w:ascii="Book Antiqua" w:hAnsi="Book Antiqua"/>
          <w:b/>
          <w:sz w:val="24"/>
          <w:szCs w:val="24"/>
        </w:rPr>
      </w:pPr>
    </w:p>
    <w:p w:rsidR="00E0010F" w:rsidRDefault="00E0010F" w:rsidP="00640867">
      <w:pPr>
        <w:rPr>
          <w:rFonts w:ascii="Book Antiqua" w:hAnsi="Book Antiqua"/>
          <w:b/>
          <w:sz w:val="24"/>
          <w:szCs w:val="24"/>
        </w:rPr>
      </w:pPr>
    </w:p>
    <w:p w:rsidR="00E0010F" w:rsidRDefault="00E0010F" w:rsidP="00640867">
      <w:pPr>
        <w:rPr>
          <w:rFonts w:ascii="Book Antiqua" w:hAnsi="Book Antiqua"/>
          <w:b/>
          <w:sz w:val="24"/>
          <w:szCs w:val="24"/>
        </w:rPr>
      </w:pPr>
    </w:p>
    <w:p w:rsidR="00E0010F" w:rsidRDefault="00E0010F" w:rsidP="00640867">
      <w:pPr>
        <w:rPr>
          <w:rFonts w:ascii="Book Antiqua" w:hAnsi="Book Antiqua"/>
          <w:b/>
          <w:sz w:val="24"/>
          <w:szCs w:val="24"/>
        </w:rPr>
      </w:pPr>
    </w:p>
    <w:p w:rsidR="00640867" w:rsidRDefault="00640867" w:rsidP="00640867">
      <w:pPr>
        <w:rPr>
          <w:rFonts w:ascii="Book Antiqua" w:hAnsi="Book Antiqua"/>
          <w:b/>
          <w:bCs/>
          <w:i/>
          <w:kern w:val="36"/>
          <w:sz w:val="32"/>
          <w:szCs w:val="32"/>
        </w:rPr>
      </w:pPr>
      <w:r>
        <w:rPr>
          <w:rFonts w:ascii="Book Antiqua" w:hAnsi="Book Antiqua"/>
          <w:b/>
          <w:bCs/>
          <w:i/>
          <w:kern w:val="36"/>
          <w:sz w:val="32"/>
          <w:szCs w:val="32"/>
        </w:rPr>
        <w:lastRenderedPageBreak/>
        <w:t>Reason 4</w:t>
      </w:r>
      <w:r w:rsidRPr="00680D52">
        <w:rPr>
          <w:rFonts w:ascii="Book Antiqua" w:hAnsi="Book Antiqua"/>
          <w:b/>
          <w:bCs/>
          <w:i/>
          <w:kern w:val="36"/>
          <w:sz w:val="32"/>
          <w:szCs w:val="32"/>
        </w:rPr>
        <w:t xml:space="preserve"> to Invest: </w:t>
      </w:r>
    </w:p>
    <w:p w:rsidR="00640867" w:rsidRPr="00640867" w:rsidRDefault="00640867" w:rsidP="00640867">
      <w:pPr>
        <w:rPr>
          <w:rFonts w:ascii="Book Antiqua" w:hAnsi="Book Antiqua"/>
          <w:bCs/>
          <w:i/>
          <w:kern w:val="36"/>
          <w:sz w:val="28"/>
          <w:szCs w:val="28"/>
        </w:rPr>
      </w:pPr>
      <w:r>
        <w:rPr>
          <w:rFonts w:ascii="Book Antiqua" w:hAnsi="Book Antiqua"/>
          <w:bCs/>
          <w:i/>
          <w:kern w:val="36"/>
          <w:sz w:val="28"/>
          <w:szCs w:val="28"/>
        </w:rPr>
        <w:t xml:space="preserve">Atavus Group has done over </w:t>
      </w:r>
      <w:r w:rsidRPr="00640867">
        <w:rPr>
          <w:rFonts w:ascii="Book Antiqua" w:hAnsi="Book Antiqua"/>
          <w:b/>
          <w:bCs/>
          <w:i/>
          <w:kern w:val="36"/>
          <w:sz w:val="28"/>
          <w:szCs w:val="28"/>
        </w:rPr>
        <w:t>6 years of research</w:t>
      </w:r>
      <w:r>
        <w:rPr>
          <w:rFonts w:ascii="Book Antiqua" w:hAnsi="Book Antiqua"/>
          <w:bCs/>
          <w:i/>
          <w:kern w:val="36"/>
          <w:sz w:val="28"/>
          <w:szCs w:val="28"/>
        </w:rPr>
        <w:t xml:space="preserve"> on the Bahamian Market.</w:t>
      </w:r>
      <w:r w:rsidRPr="00640867">
        <w:rPr>
          <w:rFonts w:ascii="Book Antiqua" w:hAnsi="Book Antiqua"/>
          <w:bCs/>
          <w:i/>
          <w:kern w:val="36"/>
          <w:sz w:val="28"/>
          <w:szCs w:val="28"/>
        </w:rPr>
        <w:t xml:space="preserve"> The</w:t>
      </w:r>
      <w:r>
        <w:rPr>
          <w:rFonts w:ascii="Book Antiqua" w:hAnsi="Book Antiqua"/>
          <w:bCs/>
          <w:i/>
          <w:kern w:val="36"/>
          <w:sz w:val="28"/>
          <w:szCs w:val="28"/>
        </w:rPr>
        <w:t xml:space="preserve"> customer base is ready, willing and able to support the Showcase with IMAX.</w:t>
      </w:r>
    </w:p>
    <w:p w:rsidR="00E0010F" w:rsidRPr="00EA0C5C" w:rsidRDefault="00EA0C5C" w:rsidP="00EA0C5C">
      <w:pPr>
        <w:jc w:val="center"/>
        <w:rPr>
          <w:rFonts w:ascii="Book Antiqua" w:hAnsi="Book Antiqua"/>
          <w:b/>
          <w:color w:val="FF0000"/>
          <w:sz w:val="24"/>
          <w:szCs w:val="24"/>
        </w:rPr>
      </w:pPr>
      <w:r w:rsidRPr="00EA0C5C">
        <w:rPr>
          <w:rFonts w:ascii="Book Antiqua" w:hAnsi="Book Antiqua"/>
          <w:b/>
          <w:color w:val="FF0000"/>
          <w:sz w:val="24"/>
          <w:szCs w:val="24"/>
        </w:rPr>
        <w:t>Domestic Component:</w:t>
      </w:r>
    </w:p>
    <w:p w:rsidR="00640867" w:rsidRDefault="00EB2C24" w:rsidP="00640867">
      <w:pPr>
        <w:rPr>
          <w:rFonts w:ascii="Book Antiqua" w:hAnsi="Book Antiqua"/>
          <w:b/>
          <w:sz w:val="24"/>
          <w:szCs w:val="24"/>
        </w:rPr>
      </w:pPr>
      <w:r>
        <w:rPr>
          <w:rFonts w:ascii="Book Antiqua" w:hAnsi="Book Antiqua"/>
          <w:b/>
          <w:sz w:val="24"/>
          <w:szCs w:val="24"/>
        </w:rPr>
        <w:t xml:space="preserve">Customer </w:t>
      </w:r>
      <w:r w:rsidR="00E0010F">
        <w:rPr>
          <w:rFonts w:ascii="Book Antiqua" w:hAnsi="Book Antiqua"/>
          <w:b/>
          <w:sz w:val="24"/>
          <w:szCs w:val="24"/>
        </w:rPr>
        <w:t>Capacity</w:t>
      </w:r>
    </w:p>
    <w:p w:rsidR="00E0010F" w:rsidRDefault="00E0010F" w:rsidP="00640867">
      <w:pPr>
        <w:rPr>
          <w:rFonts w:ascii="Book Antiqua" w:hAnsi="Book Antiqua"/>
          <w:sz w:val="24"/>
          <w:szCs w:val="24"/>
        </w:rPr>
      </w:pPr>
      <w:r w:rsidRPr="00E0010F">
        <w:rPr>
          <w:rFonts w:ascii="Book Antiqua" w:hAnsi="Book Antiqua"/>
          <w:sz w:val="24"/>
          <w:szCs w:val="24"/>
        </w:rPr>
        <w:t>From a capacity stand point</w:t>
      </w:r>
      <w:r>
        <w:rPr>
          <w:rFonts w:ascii="Book Antiqua" w:hAnsi="Book Antiqua"/>
          <w:sz w:val="24"/>
          <w:szCs w:val="24"/>
        </w:rPr>
        <w:t>, the Bahamas is one of the richest countries in the Caribbean</w:t>
      </w:r>
      <w:r w:rsidR="00EB2C24">
        <w:rPr>
          <w:rFonts w:ascii="Book Antiqua" w:hAnsi="Book Antiqua"/>
          <w:sz w:val="24"/>
          <w:szCs w:val="24"/>
        </w:rPr>
        <w:t>. For a point of reference, Digicel IMAX a single screen theater in Trinidad and Tobago will be used. It is currently the largest grossing IMAX in the region.</w:t>
      </w: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sz w:val="24"/>
          <w:szCs w:val="24"/>
        </w:rPr>
        <w:t>Source: World Bank GNI per capita (formerly GNP per capita) is the gross national income:</w:t>
      </w:r>
    </w:p>
    <w:p w:rsidR="00EB2C24" w:rsidRPr="00EB2C24" w:rsidRDefault="00EB2C24" w:rsidP="00EB2C24">
      <w:pPr>
        <w:spacing w:after="0" w:line="240" w:lineRule="auto"/>
        <w:jc w:val="both"/>
        <w:rPr>
          <w:rFonts w:ascii="Book Antiqua" w:eastAsia="Times New Roman" w:hAnsi="Book Antiqua" w:cs="Times New Roman"/>
          <w:sz w:val="24"/>
          <w:szCs w:val="24"/>
        </w:rPr>
      </w:pP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noProof/>
          <w:sz w:val="24"/>
          <w:szCs w:val="24"/>
        </w:rPr>
        <w:drawing>
          <wp:inline distT="0" distB="0" distL="0" distR="0">
            <wp:extent cx="1896110" cy="1655445"/>
            <wp:effectExtent l="38100" t="38100" r="46990" b="40005"/>
            <wp:docPr id="14" name="Picture 14" descr="Fullscreen capture 562013 557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llscreen capture 562013 55750 P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6110" cy="1655445"/>
                    </a:xfrm>
                    <a:prstGeom prst="rect">
                      <a:avLst/>
                    </a:prstGeom>
                    <a:noFill/>
                    <a:ln w="38100" cmpd="sng">
                      <a:solidFill>
                        <a:srgbClr val="000000"/>
                      </a:solidFill>
                      <a:miter lim="800000"/>
                      <a:headEnd/>
                      <a:tailEnd/>
                    </a:ln>
                    <a:effectLst/>
                  </pic:spPr>
                </pic:pic>
              </a:graphicData>
            </a:graphic>
          </wp:inline>
        </w:drawing>
      </w:r>
      <w:r w:rsidRPr="00EB2C24">
        <w:rPr>
          <w:rFonts w:ascii="Book Antiqua" w:eastAsia="Times New Roman" w:hAnsi="Book Antiqua" w:cs="Times New Roman"/>
          <w:sz w:val="24"/>
          <w:szCs w:val="24"/>
        </w:rPr>
        <w:t xml:space="preserve">   </w:t>
      </w:r>
      <w:r w:rsidRPr="00EB2C24">
        <w:rPr>
          <w:rFonts w:ascii="Book Antiqua" w:eastAsia="Times New Roman" w:hAnsi="Book Antiqua" w:cs="Times New Roman"/>
          <w:noProof/>
          <w:sz w:val="24"/>
          <w:szCs w:val="24"/>
        </w:rPr>
        <w:drawing>
          <wp:inline distT="0" distB="0" distL="0" distR="0">
            <wp:extent cx="1713230" cy="1655445"/>
            <wp:effectExtent l="38100" t="38100" r="39370" b="40005"/>
            <wp:docPr id="13" name="Picture 13" descr="Fullscreen capture 562013 557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ullscreen capture 562013 55718 P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230" cy="1655445"/>
                    </a:xfrm>
                    <a:prstGeom prst="rect">
                      <a:avLst/>
                    </a:prstGeom>
                    <a:noFill/>
                    <a:ln w="38100" cmpd="sng">
                      <a:solidFill>
                        <a:srgbClr val="000000"/>
                      </a:solidFill>
                      <a:miter lim="800000"/>
                      <a:headEnd/>
                      <a:tailEnd/>
                    </a:ln>
                    <a:effectLst/>
                  </pic:spPr>
                </pic:pic>
              </a:graphicData>
            </a:graphic>
          </wp:inline>
        </w:drawing>
      </w:r>
      <w:r w:rsidRPr="00EB2C24">
        <w:rPr>
          <w:rFonts w:ascii="Book Antiqua" w:eastAsia="Times New Roman" w:hAnsi="Book Antiqua" w:cs="Times New Roman"/>
          <w:sz w:val="24"/>
          <w:szCs w:val="24"/>
        </w:rPr>
        <w:t xml:space="preserve">    </w:t>
      </w:r>
      <w:r w:rsidRPr="00EB2C24">
        <w:rPr>
          <w:rFonts w:ascii="Book Antiqua" w:eastAsia="Times New Roman" w:hAnsi="Book Antiqua" w:cs="Times New Roman"/>
          <w:noProof/>
          <w:sz w:val="24"/>
          <w:szCs w:val="24"/>
        </w:rPr>
        <w:drawing>
          <wp:inline distT="0" distB="0" distL="0" distR="0">
            <wp:extent cx="1761490" cy="1655445"/>
            <wp:effectExtent l="38100" t="38100" r="29210" b="40005"/>
            <wp:docPr id="12" name="Picture 12" descr="Fullscreen capture 562013 559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ullscreen capture 562013 55931 P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1490" cy="1655445"/>
                    </a:xfrm>
                    <a:prstGeom prst="rect">
                      <a:avLst/>
                    </a:prstGeom>
                    <a:noFill/>
                    <a:ln w="38100" cmpd="sng">
                      <a:solidFill>
                        <a:srgbClr val="000000"/>
                      </a:solidFill>
                      <a:miter lim="800000"/>
                      <a:headEnd/>
                      <a:tailEnd/>
                    </a:ln>
                    <a:effectLst/>
                  </pic:spPr>
                </pic:pic>
              </a:graphicData>
            </a:graphic>
          </wp:inline>
        </w:drawing>
      </w: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sz w:val="24"/>
          <w:szCs w:val="24"/>
        </w:rPr>
        <w:t xml:space="preserve">         United States                      Trinidad and Tobago                          Bahamas</w:t>
      </w:r>
    </w:p>
    <w:p w:rsidR="00EB2C24" w:rsidRPr="00EB2C24" w:rsidRDefault="00EB2C24" w:rsidP="00EB2C24">
      <w:pPr>
        <w:spacing w:after="0" w:line="240" w:lineRule="auto"/>
        <w:jc w:val="both"/>
        <w:rPr>
          <w:rFonts w:ascii="Book Antiqua" w:eastAsia="Times New Roman" w:hAnsi="Book Antiqua" w:cs="Times New Roman"/>
          <w:sz w:val="24"/>
          <w:szCs w:val="24"/>
        </w:rPr>
      </w:pPr>
    </w:p>
    <w:p w:rsidR="00EB2C24" w:rsidRPr="00EB2C24" w:rsidRDefault="00EB2C24" w:rsidP="00EB2C24">
      <w:pPr>
        <w:spacing w:after="0" w:line="240" w:lineRule="auto"/>
        <w:jc w:val="both"/>
        <w:rPr>
          <w:rFonts w:ascii="Book Antiqua" w:eastAsia="Times New Roman" w:hAnsi="Book Antiqua" w:cs="Times New Roman"/>
          <w:b/>
          <w:sz w:val="24"/>
          <w:szCs w:val="24"/>
        </w:rPr>
      </w:pPr>
    </w:p>
    <w:p w:rsidR="00EB2C24" w:rsidRPr="00EB2C24" w:rsidRDefault="00EB2C24" w:rsidP="00EB2C24">
      <w:pPr>
        <w:spacing w:after="0" w:line="240" w:lineRule="auto"/>
        <w:jc w:val="both"/>
        <w:rPr>
          <w:rFonts w:ascii="Book Antiqua" w:eastAsia="Times New Roman" w:hAnsi="Book Antiqua" w:cs="Times New Roman"/>
          <w:b/>
          <w:sz w:val="24"/>
          <w:szCs w:val="24"/>
        </w:rPr>
      </w:pPr>
      <w:r w:rsidRPr="00EB2C24">
        <w:rPr>
          <w:rFonts w:ascii="Book Antiqua" w:eastAsia="Times New Roman" w:hAnsi="Book Antiqua" w:cs="Times New Roman"/>
          <w:b/>
          <w:sz w:val="24"/>
          <w:szCs w:val="24"/>
        </w:rPr>
        <w:t xml:space="preserve"> Disposable Income:</w:t>
      </w:r>
    </w:p>
    <w:p w:rsidR="00EB2C24" w:rsidRPr="00EB2C24" w:rsidRDefault="00EB2C24" w:rsidP="00EB2C24">
      <w:pPr>
        <w:spacing w:after="0" w:line="240" w:lineRule="auto"/>
        <w:jc w:val="both"/>
        <w:rPr>
          <w:rFonts w:ascii="Book Antiqua" w:eastAsia="Times New Roman" w:hAnsi="Book Antiqua" w:cs="Times New Roman"/>
          <w:sz w:val="24"/>
          <w:szCs w:val="24"/>
        </w:rPr>
      </w:pP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sz w:val="24"/>
          <w:szCs w:val="24"/>
        </w:rPr>
        <w:t>Source: Number Disposable Income Analysis (per household)</w:t>
      </w:r>
    </w:p>
    <w:p w:rsidR="00EB2C24" w:rsidRPr="00EB2C24" w:rsidRDefault="00EB2C24" w:rsidP="00EB2C24">
      <w:pPr>
        <w:spacing w:after="0" w:line="240" w:lineRule="auto"/>
        <w:jc w:val="both"/>
        <w:rPr>
          <w:rFonts w:ascii="Book Antiqua" w:eastAsia="Times New Roman" w:hAnsi="Book Antiqua" w:cs="Times New Roman"/>
          <w:b/>
          <w:sz w:val="24"/>
          <w:szCs w:val="24"/>
        </w:rPr>
      </w:pPr>
    </w:p>
    <w:p w:rsidR="00EB2C24" w:rsidRPr="00EB2C24" w:rsidRDefault="00EB2C24" w:rsidP="00EB2C24">
      <w:pPr>
        <w:spacing w:after="0" w:line="240" w:lineRule="auto"/>
        <w:jc w:val="both"/>
        <w:rPr>
          <w:rFonts w:ascii="Book Antiqua" w:eastAsia="Times New Roman" w:hAnsi="Book Antiqua" w:cs="Times New Roman"/>
          <w:b/>
          <w:sz w:val="24"/>
          <w:szCs w:val="24"/>
        </w:rPr>
      </w:pPr>
      <w:r w:rsidRPr="00EB2C24">
        <w:rPr>
          <w:rFonts w:ascii="Book Antiqua" w:eastAsia="Times New Roman" w:hAnsi="Book Antiqua" w:cs="Times New Roman"/>
          <w:b/>
          <w:sz w:val="24"/>
          <w:szCs w:val="24"/>
        </w:rPr>
        <w:t>United States of America:</w:t>
      </w:r>
      <w:r w:rsidRPr="00EB2C24">
        <w:rPr>
          <w:rFonts w:ascii="Book Antiqua" w:eastAsia="Times New Roman" w:hAnsi="Book Antiqua" w:cs="Times New Roman"/>
          <w:sz w:val="24"/>
          <w:szCs w:val="24"/>
        </w:rPr>
        <w:t xml:space="preserve">  </w:t>
      </w: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b/>
          <w:color w:val="FF0000"/>
          <w:sz w:val="24"/>
          <w:szCs w:val="24"/>
        </w:rPr>
        <w:t xml:space="preserve"> </w:t>
      </w:r>
      <w:r w:rsidRPr="00EB2C24">
        <w:rPr>
          <w:rFonts w:ascii="Book Antiqua" w:eastAsia="Times New Roman" w:hAnsi="Book Antiqua" w:cs="Times New Roman"/>
          <w:b/>
          <w:noProof/>
          <w:color w:val="FF0000"/>
          <w:sz w:val="24"/>
          <w:szCs w:val="24"/>
        </w:rPr>
        <w:drawing>
          <wp:inline distT="0" distB="0" distL="0" distR="0">
            <wp:extent cx="5111115" cy="770255"/>
            <wp:effectExtent l="0" t="0" r="0" b="0"/>
            <wp:docPr id="11" name="Picture 11" descr="US Dispo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Dispos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115" cy="770255"/>
                    </a:xfrm>
                    <a:prstGeom prst="rect">
                      <a:avLst/>
                    </a:prstGeom>
                    <a:noFill/>
                    <a:ln>
                      <a:noFill/>
                    </a:ln>
                  </pic:spPr>
                </pic:pic>
              </a:graphicData>
            </a:graphic>
          </wp:inline>
        </w:drawing>
      </w:r>
    </w:p>
    <w:p w:rsidR="00EB2C24" w:rsidRPr="00EB2C24" w:rsidRDefault="00EB2C24" w:rsidP="00EB2C24">
      <w:pPr>
        <w:spacing w:after="0" w:line="240" w:lineRule="auto"/>
        <w:jc w:val="both"/>
        <w:rPr>
          <w:rFonts w:ascii="Book Antiqua" w:eastAsia="Times New Roman" w:hAnsi="Book Antiqua" w:cs="Times New Roman"/>
          <w:b/>
          <w:sz w:val="24"/>
          <w:szCs w:val="24"/>
        </w:rPr>
      </w:pPr>
    </w:p>
    <w:p w:rsidR="00EB2C24" w:rsidRPr="00EB2C24" w:rsidRDefault="00EB2C24" w:rsidP="00EB2C24">
      <w:pPr>
        <w:spacing w:after="0" w:line="240" w:lineRule="auto"/>
        <w:jc w:val="both"/>
        <w:rPr>
          <w:rFonts w:ascii="Book Antiqua" w:eastAsia="Times New Roman" w:hAnsi="Book Antiqua" w:cs="Times New Roman"/>
          <w:b/>
          <w:sz w:val="24"/>
          <w:szCs w:val="24"/>
        </w:rPr>
      </w:pPr>
      <w:r w:rsidRPr="00EB2C24">
        <w:rPr>
          <w:rFonts w:ascii="Book Antiqua" w:eastAsia="Times New Roman" w:hAnsi="Book Antiqua" w:cs="Times New Roman"/>
          <w:b/>
          <w:sz w:val="24"/>
          <w:szCs w:val="24"/>
        </w:rPr>
        <w:t>Trinidad and Tobago:</w:t>
      </w:r>
      <w:r w:rsidRPr="00EB2C24">
        <w:rPr>
          <w:rFonts w:ascii="Book Antiqua" w:eastAsia="Times New Roman" w:hAnsi="Book Antiqua" w:cs="Times New Roman"/>
          <w:sz w:val="24"/>
          <w:szCs w:val="24"/>
        </w:rPr>
        <w:t xml:space="preserve">  </w:t>
      </w:r>
    </w:p>
    <w:p w:rsidR="00EB2C24" w:rsidRPr="00EB2C24" w:rsidRDefault="00EB2C24" w:rsidP="00EB2C24">
      <w:pPr>
        <w:spacing w:after="0" w:line="240" w:lineRule="auto"/>
        <w:jc w:val="both"/>
        <w:rPr>
          <w:rFonts w:ascii="Book Antiqua" w:eastAsia="Times New Roman" w:hAnsi="Book Antiqua" w:cs="Times New Roman"/>
          <w:sz w:val="24"/>
          <w:szCs w:val="24"/>
        </w:rPr>
      </w:pPr>
      <w:r w:rsidRPr="00EB2C24">
        <w:rPr>
          <w:rFonts w:ascii="Book Antiqua" w:eastAsia="Times New Roman" w:hAnsi="Book Antiqua" w:cs="Times New Roman"/>
          <w:noProof/>
          <w:sz w:val="24"/>
          <w:szCs w:val="24"/>
        </w:rPr>
        <w:drawing>
          <wp:inline distT="0" distB="0" distL="0" distR="0">
            <wp:extent cx="5621020" cy="875665"/>
            <wp:effectExtent l="0" t="0" r="0" b="635"/>
            <wp:docPr id="10" name="Picture 10" descr="T&amp;T  Dispo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mp;T  Dispos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1020" cy="875665"/>
                    </a:xfrm>
                    <a:prstGeom prst="rect">
                      <a:avLst/>
                    </a:prstGeom>
                    <a:noFill/>
                    <a:ln>
                      <a:noFill/>
                    </a:ln>
                  </pic:spPr>
                </pic:pic>
              </a:graphicData>
            </a:graphic>
          </wp:inline>
        </w:drawing>
      </w:r>
    </w:p>
    <w:p w:rsidR="00EB2C24" w:rsidRPr="00EB2C24" w:rsidRDefault="00EB2C24" w:rsidP="00EB2C24">
      <w:pPr>
        <w:spacing w:after="0" w:line="240" w:lineRule="auto"/>
        <w:jc w:val="both"/>
        <w:rPr>
          <w:rFonts w:ascii="Book Antiqua" w:eastAsia="Times New Roman" w:hAnsi="Book Antiqua" w:cs="Times New Roman"/>
          <w:color w:val="FF0000"/>
          <w:sz w:val="24"/>
          <w:szCs w:val="24"/>
        </w:rPr>
      </w:pPr>
      <w:r w:rsidRPr="00EB2C24">
        <w:rPr>
          <w:rFonts w:ascii="Book Antiqua" w:eastAsia="Times New Roman" w:hAnsi="Book Antiqua" w:cs="Times New Roman"/>
          <w:b/>
          <w:color w:val="FF0000"/>
          <w:sz w:val="24"/>
          <w:szCs w:val="24"/>
        </w:rPr>
        <w:lastRenderedPageBreak/>
        <w:t>The Bahamas</w:t>
      </w:r>
      <w:r w:rsidRPr="00EB2C24">
        <w:rPr>
          <w:rFonts w:ascii="Book Antiqua" w:eastAsia="Times New Roman" w:hAnsi="Book Antiqua" w:cs="Times New Roman"/>
          <w:color w:val="FF0000"/>
          <w:sz w:val="24"/>
          <w:szCs w:val="24"/>
        </w:rPr>
        <w:t xml:space="preserve">:  </w:t>
      </w:r>
    </w:p>
    <w:p w:rsidR="00EB2C24" w:rsidRDefault="00EB2C24" w:rsidP="00EB2C24">
      <w:pPr>
        <w:rPr>
          <w:rFonts w:ascii="Book Antiqua" w:hAnsi="Book Antiqua"/>
          <w:sz w:val="24"/>
          <w:szCs w:val="24"/>
        </w:rPr>
      </w:pPr>
      <w:r w:rsidRPr="00EB2C24">
        <w:rPr>
          <w:rFonts w:ascii="Book Antiqua" w:eastAsia="Times New Roman" w:hAnsi="Book Antiqua" w:cs="Times New Roman"/>
          <w:noProof/>
          <w:sz w:val="24"/>
          <w:szCs w:val="24"/>
        </w:rPr>
        <w:drawing>
          <wp:inline distT="0" distB="0" distL="0" distR="0">
            <wp:extent cx="5139690" cy="731520"/>
            <wp:effectExtent l="0" t="0" r="3810" b="0"/>
            <wp:docPr id="9" name="Picture 9" descr="Bah Dispo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h Dispos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9690" cy="731520"/>
                    </a:xfrm>
                    <a:prstGeom prst="rect">
                      <a:avLst/>
                    </a:prstGeom>
                    <a:noFill/>
                    <a:ln>
                      <a:noFill/>
                    </a:ln>
                  </pic:spPr>
                </pic:pic>
              </a:graphicData>
            </a:graphic>
          </wp:inline>
        </w:drawing>
      </w:r>
    </w:p>
    <w:p w:rsidR="003355D4" w:rsidRDefault="003355D4" w:rsidP="00EB2C24">
      <w:pPr>
        <w:rPr>
          <w:rFonts w:ascii="Book Antiqua" w:hAnsi="Book Antiqua"/>
          <w:b/>
          <w:sz w:val="24"/>
          <w:szCs w:val="24"/>
        </w:rPr>
      </w:pPr>
    </w:p>
    <w:p w:rsidR="00EB2C24" w:rsidRDefault="00EB2C24" w:rsidP="00EB2C24">
      <w:pPr>
        <w:rPr>
          <w:rFonts w:ascii="Book Antiqua" w:hAnsi="Book Antiqua"/>
          <w:b/>
          <w:sz w:val="24"/>
          <w:szCs w:val="24"/>
        </w:rPr>
      </w:pPr>
      <w:r w:rsidRPr="00EB2C24">
        <w:rPr>
          <w:rFonts w:ascii="Book Antiqua" w:hAnsi="Book Antiqua"/>
          <w:b/>
          <w:sz w:val="24"/>
          <w:szCs w:val="24"/>
        </w:rPr>
        <w:t>Willingness to Spend</w:t>
      </w:r>
    </w:p>
    <w:p w:rsidR="00EB2C24" w:rsidRDefault="00EB2C24" w:rsidP="00EB2C24">
      <w:pPr>
        <w:rPr>
          <w:rFonts w:ascii="Book Antiqua" w:hAnsi="Book Antiqua"/>
          <w:sz w:val="24"/>
          <w:szCs w:val="24"/>
        </w:rPr>
      </w:pPr>
      <w:r>
        <w:rPr>
          <w:rFonts w:ascii="Book Antiqua" w:hAnsi="Book Antiqua"/>
          <w:sz w:val="24"/>
          <w:szCs w:val="24"/>
        </w:rPr>
        <w:t>Over the last five years, Bahamians have spent, on average</w:t>
      </w:r>
      <w:r w:rsidR="00E9016F">
        <w:rPr>
          <w:rFonts w:ascii="Book Antiqua" w:hAnsi="Book Antiqua"/>
          <w:sz w:val="24"/>
          <w:szCs w:val="24"/>
        </w:rPr>
        <w:t xml:space="preserve"> of</w:t>
      </w:r>
      <w:r>
        <w:rPr>
          <w:rFonts w:ascii="Book Antiqua" w:hAnsi="Book Antiqua"/>
          <w:sz w:val="24"/>
          <w:szCs w:val="24"/>
        </w:rPr>
        <w:t xml:space="preserve"> $400,000,000 on Dining out and Entertainment annually. This is more than they spend on Education and Bread Basket Items.</w:t>
      </w:r>
      <w:r w:rsidR="00E9016F">
        <w:rPr>
          <w:rFonts w:ascii="Book Antiqua" w:hAnsi="Book Antiqua"/>
          <w:sz w:val="24"/>
          <w:szCs w:val="24"/>
        </w:rPr>
        <w:t xml:space="preserve"> When consideration is taken for the fact that there are</w:t>
      </w:r>
      <w:r w:rsidR="002A1FE9">
        <w:rPr>
          <w:rFonts w:ascii="Book Antiqua" w:hAnsi="Book Antiqua"/>
          <w:sz w:val="24"/>
          <w:szCs w:val="24"/>
        </w:rPr>
        <w:t xml:space="preserve"> </w:t>
      </w:r>
      <w:r w:rsidR="00E9016F">
        <w:rPr>
          <w:rFonts w:ascii="Book Antiqua" w:hAnsi="Book Antiqua"/>
          <w:sz w:val="24"/>
          <w:szCs w:val="24"/>
        </w:rPr>
        <w:t>3</w:t>
      </w:r>
      <w:r w:rsidR="002A1FE9">
        <w:rPr>
          <w:rFonts w:ascii="Book Antiqua" w:hAnsi="Book Antiqua"/>
          <w:sz w:val="24"/>
          <w:szCs w:val="24"/>
        </w:rPr>
        <w:t>77</w:t>
      </w:r>
      <w:r w:rsidR="00E9016F">
        <w:rPr>
          <w:rFonts w:ascii="Book Antiqua" w:hAnsi="Book Antiqua"/>
          <w:sz w:val="24"/>
          <w:szCs w:val="24"/>
        </w:rPr>
        <w:t>,000 Bahamians, one recognizes how much they like being entertained and socializing.</w:t>
      </w:r>
    </w:p>
    <w:p w:rsidR="00EB2C24" w:rsidRDefault="00E9016F" w:rsidP="00EB2C24">
      <w:pPr>
        <w:rPr>
          <w:rFonts w:ascii="Book Antiqua" w:hAnsi="Book Antiqua"/>
          <w:b/>
          <w:sz w:val="24"/>
          <w:szCs w:val="24"/>
        </w:rPr>
      </w:pPr>
      <w:r w:rsidRPr="00E9016F">
        <w:rPr>
          <w:rFonts w:ascii="Book Antiqua" w:hAnsi="Book Antiqua"/>
          <w:b/>
          <w:sz w:val="24"/>
          <w:szCs w:val="24"/>
        </w:rPr>
        <w:t xml:space="preserve">Alternative Entertainment Options </w:t>
      </w:r>
    </w:p>
    <w:p w:rsidR="00E9016F" w:rsidRDefault="003355D4" w:rsidP="00EB2C24">
      <w:pPr>
        <w:rPr>
          <w:rFonts w:ascii="Book Antiqua" w:hAnsi="Book Antiqua"/>
          <w:sz w:val="24"/>
          <w:szCs w:val="24"/>
        </w:rPr>
      </w:pPr>
      <w:r>
        <w:rPr>
          <w:rFonts w:ascii="Book Antiqua" w:hAnsi="Book Antiqua"/>
          <w:sz w:val="24"/>
          <w:szCs w:val="24"/>
        </w:rPr>
        <w:t xml:space="preserve">There are no professional sports teams in the Bahamas or regular concerts. </w:t>
      </w:r>
      <w:r w:rsidR="00E9016F" w:rsidRPr="00E9016F">
        <w:rPr>
          <w:rFonts w:ascii="Book Antiqua" w:hAnsi="Book Antiqua"/>
          <w:sz w:val="24"/>
          <w:szCs w:val="24"/>
        </w:rPr>
        <w:t>Besides the movies</w:t>
      </w:r>
      <w:r w:rsidR="00E9016F">
        <w:rPr>
          <w:rFonts w:ascii="Book Antiqua" w:hAnsi="Book Antiqua"/>
          <w:sz w:val="24"/>
          <w:szCs w:val="24"/>
        </w:rPr>
        <w:t>, there are very few entertainment choices</w:t>
      </w:r>
      <w:r w:rsidR="001B728F">
        <w:rPr>
          <w:rFonts w:ascii="Book Antiqua" w:hAnsi="Book Antiqua"/>
          <w:sz w:val="24"/>
          <w:szCs w:val="24"/>
        </w:rPr>
        <w:t xml:space="preserve"> for families</w:t>
      </w:r>
      <w:r w:rsidR="00E9016F">
        <w:rPr>
          <w:rFonts w:ascii="Book Antiqua" w:hAnsi="Book Antiqua"/>
          <w:sz w:val="24"/>
          <w:szCs w:val="24"/>
        </w:rPr>
        <w:t>.</w:t>
      </w:r>
      <w:r>
        <w:rPr>
          <w:rFonts w:ascii="Book Antiqua" w:hAnsi="Book Antiqua"/>
          <w:sz w:val="24"/>
          <w:szCs w:val="24"/>
        </w:rPr>
        <w:t xml:space="preserve"> The only other choice is a bowling alley. However, for a family of four to go bowling is $</w:t>
      </w:r>
      <w:r w:rsidR="00592C0E">
        <w:rPr>
          <w:rFonts w:ascii="Book Antiqua" w:hAnsi="Book Antiqua"/>
          <w:sz w:val="24"/>
          <w:szCs w:val="24"/>
        </w:rPr>
        <w:t>10</w:t>
      </w:r>
      <w:r>
        <w:rPr>
          <w:rFonts w:ascii="Book Antiqua" w:hAnsi="Book Antiqua"/>
          <w:sz w:val="24"/>
          <w:szCs w:val="24"/>
        </w:rPr>
        <w:t>2 vs $</w:t>
      </w:r>
      <w:r w:rsidR="00AE1231">
        <w:rPr>
          <w:rFonts w:ascii="Book Antiqua" w:hAnsi="Book Antiqua"/>
          <w:sz w:val="24"/>
          <w:szCs w:val="24"/>
        </w:rPr>
        <w:t>70</w:t>
      </w:r>
      <w:r>
        <w:rPr>
          <w:rFonts w:ascii="Book Antiqua" w:hAnsi="Book Antiqua"/>
          <w:sz w:val="24"/>
          <w:szCs w:val="24"/>
        </w:rPr>
        <w:t xml:space="preserve"> to go to the movies.  Hence substitutability, in the Bahamas, for cinema is low.</w:t>
      </w:r>
    </w:p>
    <w:p w:rsidR="003355D4" w:rsidRPr="003355D4" w:rsidRDefault="003355D4" w:rsidP="00EB2C24">
      <w:pPr>
        <w:rPr>
          <w:rFonts w:ascii="Book Antiqua" w:hAnsi="Book Antiqua"/>
          <w:b/>
          <w:sz w:val="24"/>
          <w:szCs w:val="24"/>
        </w:rPr>
      </w:pPr>
      <w:r w:rsidRPr="003355D4">
        <w:rPr>
          <w:rFonts w:ascii="Book Antiqua" w:hAnsi="Book Antiqua"/>
          <w:b/>
          <w:sz w:val="24"/>
          <w:szCs w:val="24"/>
        </w:rPr>
        <w:t>Expansion of the Customer Base</w:t>
      </w:r>
    </w:p>
    <w:p w:rsidR="003355D4" w:rsidRDefault="003355D4" w:rsidP="00EB2C24">
      <w:pPr>
        <w:rPr>
          <w:rFonts w:ascii="Book Antiqua" w:hAnsi="Book Antiqua"/>
          <w:sz w:val="24"/>
          <w:szCs w:val="24"/>
        </w:rPr>
      </w:pPr>
      <w:r>
        <w:rPr>
          <w:rFonts w:ascii="Book Antiqua" w:hAnsi="Book Antiqua"/>
          <w:sz w:val="24"/>
          <w:szCs w:val="24"/>
        </w:rPr>
        <w:t>The Showcase with IMAX will have a tremendous opportunity not only to capture the existing customer base but expand the same.</w:t>
      </w:r>
    </w:p>
    <w:p w:rsidR="003355D4" w:rsidRDefault="003355D4" w:rsidP="00EB2C24">
      <w:pPr>
        <w:rPr>
          <w:rFonts w:ascii="Book Antiqua" w:hAnsi="Book Antiqua"/>
          <w:sz w:val="24"/>
          <w:szCs w:val="24"/>
        </w:rPr>
      </w:pPr>
      <w:r>
        <w:rPr>
          <w:rFonts w:ascii="Book Antiqua" w:hAnsi="Book Antiqua"/>
          <w:b/>
          <w:noProof/>
          <w:sz w:val="24"/>
          <w:szCs w:val="24"/>
        </w:rPr>
        <mc:AlternateContent>
          <mc:Choice Requires="wps">
            <w:drawing>
              <wp:anchor distT="45720" distB="45720" distL="114300" distR="114300" simplePos="0" relativeHeight="251694080" behindDoc="0" locked="0" layoutInCell="1" allowOverlap="1" wp14:anchorId="70F036E1" wp14:editId="4A7653EB">
                <wp:simplePos x="0" y="0"/>
                <wp:positionH relativeFrom="page">
                  <wp:posOffset>4434840</wp:posOffset>
                </wp:positionH>
                <wp:positionV relativeFrom="paragraph">
                  <wp:posOffset>1519555</wp:posOffset>
                </wp:positionV>
                <wp:extent cx="2861310" cy="1402080"/>
                <wp:effectExtent l="0" t="0" r="0" b="762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40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55D4" w:rsidRDefault="003355D4" w:rsidP="003355D4">
                            <w:pPr>
                              <w:rPr>
                                <w:b/>
                              </w:rPr>
                            </w:pPr>
                          </w:p>
                          <w:p w:rsidR="003355D4" w:rsidRDefault="003355D4" w:rsidP="003355D4">
                            <w:pPr>
                              <w:rPr>
                                <w:b/>
                              </w:rPr>
                            </w:pPr>
                            <w:r>
                              <w:rPr>
                                <w:b/>
                              </w:rPr>
                              <w:t>O</w:t>
                            </w:r>
                            <w:r w:rsidRPr="001514C9">
                              <w:rPr>
                                <w:b/>
                              </w:rPr>
                              <w:t xml:space="preserve">nly </w:t>
                            </w:r>
                            <w:r>
                              <w:rPr>
                                <w:b/>
                              </w:rPr>
                              <w:t xml:space="preserve">2D Movies are shown in the Bahamas </w:t>
                            </w:r>
                          </w:p>
                          <w:p w:rsidR="003355D4" w:rsidRDefault="003355D4" w:rsidP="003355D4">
                            <w:pPr>
                              <w:rPr>
                                <w:b/>
                              </w:rPr>
                            </w:pPr>
                          </w:p>
                          <w:p w:rsidR="003355D4" w:rsidRDefault="003355D4" w:rsidP="003355D4">
                            <w:pPr>
                              <w:rPr>
                                <w:b/>
                              </w:rPr>
                            </w:pPr>
                            <w:r>
                              <w:rPr>
                                <w:b/>
                              </w:rPr>
                              <w:t xml:space="preserve">Poor quality of Galleria’s presentation </w:t>
                            </w:r>
                          </w:p>
                          <w:p w:rsidR="003355D4" w:rsidRDefault="003355D4" w:rsidP="003355D4">
                            <w:pPr>
                              <w:rPr>
                                <w:b/>
                              </w:rPr>
                            </w:pPr>
                            <w:r>
                              <w:rPr>
                                <w:b/>
                              </w:rPr>
                              <w:t>Due to old and inferior equipment</w:t>
                            </w:r>
                          </w:p>
                          <w:p w:rsidR="003355D4" w:rsidRDefault="003355D4" w:rsidP="003355D4">
                            <w:pPr>
                              <w:rPr>
                                <w:b/>
                              </w:rPr>
                            </w:pPr>
                          </w:p>
                          <w:p w:rsidR="003355D4" w:rsidRDefault="003355D4" w:rsidP="003355D4">
                            <w:pPr>
                              <w:rPr>
                                <w:b/>
                              </w:rPr>
                            </w:pPr>
                          </w:p>
                          <w:p w:rsidR="003355D4" w:rsidRPr="001514C9" w:rsidRDefault="003355D4" w:rsidP="003355D4">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F036E1" id="_x0000_t202" coordsize="21600,21600" o:spt="202" path="m,l,21600r21600,l21600,xe">
                <v:stroke joinstyle="miter"/>
                <v:path gradientshapeok="t" o:connecttype="rect"/>
              </v:shapetype>
              <v:shape id="Text Box 18" o:spid="_x0000_s1026" type="#_x0000_t202" style="position:absolute;margin-left:349.2pt;margin-top:119.65pt;width:225.3pt;height:110.4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QlgwIAABI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AdM&#10;KdIBR4988OhGDwi2oD69cRW4PRhw9APsg2/M1Zl7TT87pPRtS9SGX1ur+5YTBvFl4WRydnTEcQFk&#10;3b/TDO4hW68j0NDYLhQPyoEAHXjan7gJsVDYzBfz7FUGJgq2rEjzdBHZS0h1PG6s82+47lCY1NgC&#10;+RGe7O6dD+GQ6ugSbnNaCrYSUsaF3axvpUU7AkJZxS9m8MxNquCsdDg2Io47ECXcEWwh3kj8tzLL&#10;i/QmLyer+eJiUqyK2aS8SBeTNCtvynlalMXd6nsIMCuqVjDG1b1Q/CjCrPg7kg/tMMonyhD1NS5n&#10;+Wzk6I9JpvH7XZKd8NCTUnQ1XpycSBWYfa0YpE0qT4Qc58nP4ccqQw2O/1iVqINA/SgCP6wHQAni&#10;WGu2B0VYDXwBt/CQwKTV9itGPTRljd2XLbEcI/lWgarKrChCF8dFMbvIYWHPLetzC1EUoGrsMRqn&#10;t37s/K2xYtPCTaOOlb4GJTYiauQpqoN+ofFiModHInT2+Tp6PT1lyx8AAAD//wMAUEsDBBQABgAI&#10;AAAAIQCM4OOb4AAAAAwBAAAPAAAAZHJzL2Rvd25yZXYueG1sTI/RToNAEEXfTfyHzZj4YuxCi7Qg&#10;Q6Mmmr629gMWdgpEdpaw20L/3u2TPk7m5N5zi+1senGh0XWWEeJFBIK4trrjBuH4/fm8AeG8Yq16&#10;y4RwJQfb8v6uULm2E+/pcvCNCCHscoXQej/kUrq6JaPcwg7E4Xeyo1E+nGMj9aimEG56uYyiVBrV&#10;cWho1UAfLdU/h7NBOO2mp5dsqr78cb1P0nfVrSt7RXx8mN9eQXia/R8MN/2gDmVwquyZtRM9Qppt&#10;koAiLFfZCsSNiJMszKsQkjSKQZaF/D+i/AUAAP//AwBQSwECLQAUAAYACAAAACEAtoM4kv4AAADh&#10;AQAAEwAAAAAAAAAAAAAAAAAAAAAAW0NvbnRlbnRfVHlwZXNdLnhtbFBLAQItABQABgAIAAAAIQA4&#10;/SH/1gAAAJQBAAALAAAAAAAAAAAAAAAAAC8BAABfcmVscy8ucmVsc1BLAQItABQABgAIAAAAIQCN&#10;6uQlgwIAABIFAAAOAAAAAAAAAAAAAAAAAC4CAABkcnMvZTJvRG9jLnhtbFBLAQItABQABgAIAAAA&#10;IQCM4OOb4AAAAAwBAAAPAAAAAAAAAAAAAAAAAN0EAABkcnMvZG93bnJldi54bWxQSwUGAAAAAAQA&#10;BADzAAAA6gUAAAAA&#10;" stroked="f">
                <v:textbox>
                  <w:txbxContent>
                    <w:p w:rsidR="003355D4" w:rsidRDefault="003355D4" w:rsidP="003355D4">
                      <w:pPr>
                        <w:rPr>
                          <w:b/>
                        </w:rPr>
                      </w:pPr>
                    </w:p>
                    <w:p w:rsidR="003355D4" w:rsidRDefault="003355D4" w:rsidP="003355D4">
                      <w:pPr>
                        <w:rPr>
                          <w:b/>
                        </w:rPr>
                      </w:pPr>
                      <w:r>
                        <w:rPr>
                          <w:b/>
                        </w:rPr>
                        <w:t>O</w:t>
                      </w:r>
                      <w:r w:rsidRPr="001514C9">
                        <w:rPr>
                          <w:b/>
                        </w:rPr>
                        <w:t xml:space="preserve">nly </w:t>
                      </w:r>
                      <w:r>
                        <w:rPr>
                          <w:b/>
                        </w:rPr>
                        <w:t xml:space="preserve">2D Movies are shown in the Bahamas </w:t>
                      </w:r>
                    </w:p>
                    <w:p w:rsidR="003355D4" w:rsidRDefault="003355D4" w:rsidP="003355D4">
                      <w:pPr>
                        <w:rPr>
                          <w:b/>
                        </w:rPr>
                      </w:pPr>
                    </w:p>
                    <w:p w:rsidR="003355D4" w:rsidRDefault="003355D4" w:rsidP="003355D4">
                      <w:pPr>
                        <w:rPr>
                          <w:b/>
                        </w:rPr>
                      </w:pPr>
                      <w:r>
                        <w:rPr>
                          <w:b/>
                        </w:rPr>
                        <w:t xml:space="preserve">Poor quality of Galleria’s presentation </w:t>
                      </w:r>
                    </w:p>
                    <w:p w:rsidR="003355D4" w:rsidRDefault="003355D4" w:rsidP="003355D4">
                      <w:pPr>
                        <w:rPr>
                          <w:b/>
                        </w:rPr>
                      </w:pPr>
                      <w:r>
                        <w:rPr>
                          <w:b/>
                        </w:rPr>
                        <w:t>Due to old and inferior equipment</w:t>
                      </w:r>
                    </w:p>
                    <w:p w:rsidR="003355D4" w:rsidRDefault="003355D4" w:rsidP="003355D4">
                      <w:pPr>
                        <w:rPr>
                          <w:b/>
                        </w:rPr>
                      </w:pPr>
                    </w:p>
                    <w:p w:rsidR="003355D4" w:rsidRDefault="003355D4" w:rsidP="003355D4">
                      <w:pPr>
                        <w:rPr>
                          <w:b/>
                        </w:rPr>
                      </w:pPr>
                    </w:p>
                    <w:p w:rsidR="003355D4" w:rsidRPr="001514C9" w:rsidRDefault="003355D4" w:rsidP="003355D4">
                      <w:pPr>
                        <w:rPr>
                          <w:b/>
                        </w:rPr>
                      </w:pPr>
                    </w:p>
                  </w:txbxContent>
                </v:textbox>
                <w10:wrap type="topAndBottom" anchorx="page"/>
              </v:shape>
            </w:pict>
          </mc:Fallback>
        </mc:AlternateContent>
      </w:r>
      <w:r>
        <w:rPr>
          <w:rFonts w:ascii="Book Antiqua" w:hAnsi="Book Antiqua"/>
          <w:noProof/>
          <w:sz w:val="24"/>
          <w:szCs w:val="24"/>
        </w:rPr>
        <w:drawing>
          <wp:anchor distT="0" distB="0" distL="114300" distR="114300" simplePos="0" relativeHeight="251693056" behindDoc="0" locked="0" layoutInCell="1" allowOverlap="1" wp14:anchorId="49633410" wp14:editId="7DD11C28">
            <wp:simplePos x="0" y="0"/>
            <wp:positionH relativeFrom="column">
              <wp:posOffset>-426720</wp:posOffset>
            </wp:positionH>
            <wp:positionV relativeFrom="paragraph">
              <wp:posOffset>208915</wp:posOffset>
            </wp:positionV>
            <wp:extent cx="5943600" cy="3413760"/>
            <wp:effectExtent l="0" t="0" r="0" b="0"/>
            <wp:wrapTopAndBottom/>
            <wp:docPr id="16" name="Picture 16" descr="C:\Users\Keysha\Desktop\Our Customer Base\Our Customer Bas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ysha\Desktop\Our Customer Base\Our Customer Base\Slide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C5C" w:rsidRDefault="002E3413" w:rsidP="002E3413">
      <w:pPr>
        <w:tabs>
          <w:tab w:val="center" w:pos="4680"/>
          <w:tab w:val="left" w:pos="6307"/>
        </w:tabs>
        <w:rPr>
          <w:rFonts w:ascii="Book Antiqua" w:hAnsi="Book Antiqua"/>
          <w:b/>
          <w:color w:val="FF0000"/>
          <w:sz w:val="24"/>
          <w:szCs w:val="24"/>
        </w:rPr>
      </w:pPr>
      <w:r>
        <w:rPr>
          <w:rFonts w:ascii="Book Antiqua" w:hAnsi="Book Antiqua"/>
          <w:b/>
          <w:color w:val="FF0000"/>
          <w:sz w:val="24"/>
          <w:szCs w:val="24"/>
        </w:rPr>
        <w:lastRenderedPageBreak/>
        <w:tab/>
      </w:r>
      <w:r w:rsidR="00EA0C5C">
        <w:rPr>
          <w:rFonts w:ascii="Book Antiqua" w:hAnsi="Book Antiqua"/>
          <w:b/>
          <w:color w:val="FF0000"/>
          <w:sz w:val="24"/>
          <w:szCs w:val="24"/>
        </w:rPr>
        <w:t>Tourist</w:t>
      </w:r>
      <w:r w:rsidR="00EA0C5C" w:rsidRPr="00EA0C5C">
        <w:rPr>
          <w:rFonts w:ascii="Book Antiqua" w:hAnsi="Book Antiqua"/>
          <w:b/>
          <w:color w:val="FF0000"/>
          <w:sz w:val="24"/>
          <w:szCs w:val="24"/>
        </w:rPr>
        <w:t xml:space="preserve"> Component:</w:t>
      </w:r>
      <w:r>
        <w:rPr>
          <w:rFonts w:ascii="Book Antiqua" w:hAnsi="Book Antiqua"/>
          <w:b/>
          <w:color w:val="FF0000"/>
          <w:sz w:val="24"/>
          <w:szCs w:val="24"/>
        </w:rPr>
        <w:tab/>
      </w:r>
    </w:p>
    <w:p w:rsidR="002E3413" w:rsidRDefault="002E3413" w:rsidP="002E3413">
      <w:pPr>
        <w:tabs>
          <w:tab w:val="center" w:pos="4680"/>
          <w:tab w:val="left" w:pos="6307"/>
        </w:tabs>
        <w:rPr>
          <w:rFonts w:ascii="Book Antiqua" w:hAnsi="Book Antiqua"/>
          <w:sz w:val="24"/>
          <w:szCs w:val="24"/>
        </w:rPr>
      </w:pPr>
      <w:r w:rsidRPr="002E3413">
        <w:rPr>
          <w:rFonts w:ascii="Book Antiqua" w:hAnsi="Book Antiqua"/>
          <w:sz w:val="24"/>
          <w:szCs w:val="24"/>
        </w:rPr>
        <w:t xml:space="preserve">The </w:t>
      </w:r>
      <w:r>
        <w:rPr>
          <w:rFonts w:ascii="Book Antiqua" w:hAnsi="Book Antiqua"/>
          <w:sz w:val="24"/>
          <w:szCs w:val="24"/>
        </w:rPr>
        <w:t xml:space="preserve">tourist component of the customer base is important when considering the facility’s close proximity to Baha Mar. Baha Mar’s target market is split between the North America and Asia. One of the equity partners in the mega resort is based in China. </w:t>
      </w:r>
    </w:p>
    <w:p w:rsidR="002E3413" w:rsidRDefault="002E3413" w:rsidP="002E3413">
      <w:pPr>
        <w:tabs>
          <w:tab w:val="center" w:pos="4680"/>
          <w:tab w:val="left" w:pos="6307"/>
        </w:tabs>
        <w:rPr>
          <w:rFonts w:ascii="Book Antiqua" w:hAnsi="Book Antiqua"/>
          <w:sz w:val="24"/>
          <w:szCs w:val="24"/>
        </w:rPr>
      </w:pPr>
      <w:r>
        <w:rPr>
          <w:rFonts w:ascii="Book Antiqua" w:hAnsi="Book Antiqua"/>
          <w:sz w:val="24"/>
          <w:szCs w:val="24"/>
        </w:rPr>
        <w:t>The governments of both countries have recently signed agreement to start direct flights out of major Asian cities. These tourists travel further hence they u</w:t>
      </w:r>
      <w:r w:rsidR="00DB622B">
        <w:rPr>
          <w:rFonts w:ascii="Book Antiqua" w:hAnsi="Book Antiqua"/>
          <w:sz w:val="24"/>
          <w:szCs w:val="24"/>
        </w:rPr>
        <w:t>sually stay longer (on average</w:t>
      </w:r>
      <w:r>
        <w:rPr>
          <w:rFonts w:ascii="Book Antiqua" w:hAnsi="Book Antiqua"/>
          <w:sz w:val="24"/>
          <w:szCs w:val="24"/>
        </w:rPr>
        <w:t xml:space="preserve"> 13 days) and spend the most of all global travelers</w:t>
      </w:r>
      <w:r w:rsidR="00DB622B">
        <w:rPr>
          <w:rFonts w:ascii="Book Antiqua" w:hAnsi="Book Antiqua"/>
          <w:sz w:val="24"/>
          <w:szCs w:val="24"/>
        </w:rPr>
        <w:t xml:space="preserve"> (</w:t>
      </w:r>
      <w:r w:rsidR="00DB622B" w:rsidRPr="00DB622B">
        <w:rPr>
          <w:rFonts w:ascii="Book Antiqua" w:hAnsi="Book Antiqua"/>
          <w:sz w:val="24"/>
          <w:szCs w:val="24"/>
        </w:rPr>
        <w:t>$164.8 billion</w:t>
      </w:r>
      <w:r w:rsidR="00DB622B">
        <w:rPr>
          <w:rFonts w:ascii="Book Antiqua" w:hAnsi="Book Antiqua"/>
          <w:sz w:val="24"/>
          <w:szCs w:val="24"/>
        </w:rPr>
        <w:t xml:space="preserve"> in 2014)</w:t>
      </w:r>
      <w:r>
        <w:rPr>
          <w:rFonts w:ascii="Book Antiqua" w:hAnsi="Book Antiqua"/>
          <w:sz w:val="24"/>
          <w:szCs w:val="24"/>
        </w:rPr>
        <w:t>.</w:t>
      </w:r>
    </w:p>
    <w:p w:rsidR="002E3413" w:rsidRDefault="002E3413" w:rsidP="002E3413">
      <w:pPr>
        <w:tabs>
          <w:tab w:val="center" w:pos="4680"/>
          <w:tab w:val="left" w:pos="6307"/>
        </w:tabs>
        <w:rPr>
          <w:rFonts w:ascii="Book Antiqua" w:hAnsi="Book Antiqua"/>
          <w:sz w:val="24"/>
          <w:szCs w:val="24"/>
        </w:rPr>
      </w:pPr>
      <w:r>
        <w:rPr>
          <w:rFonts w:ascii="Book Antiqua" w:hAnsi="Book Antiqua"/>
          <w:sz w:val="24"/>
          <w:szCs w:val="24"/>
        </w:rPr>
        <w:t>Besides luxury shopping</w:t>
      </w:r>
      <w:r w:rsidR="00DB622B">
        <w:rPr>
          <w:rFonts w:ascii="Book Antiqua" w:hAnsi="Book Antiqua"/>
          <w:sz w:val="24"/>
          <w:szCs w:val="24"/>
        </w:rPr>
        <w:t>,</w:t>
      </w:r>
      <w:r>
        <w:rPr>
          <w:rFonts w:ascii="Book Antiqua" w:hAnsi="Book Antiqua"/>
          <w:sz w:val="24"/>
          <w:szCs w:val="24"/>
        </w:rPr>
        <w:t xml:space="preserve"> one of the things they do is watch movies when abroad. Why? High censorship in China limit US movie releases. These tourist prefer three type of movies. </w:t>
      </w:r>
    </w:p>
    <w:p w:rsidR="002E3413" w:rsidRDefault="002E3413" w:rsidP="002E3413">
      <w:pPr>
        <w:pStyle w:val="ListParagraph"/>
        <w:numPr>
          <w:ilvl w:val="0"/>
          <w:numId w:val="4"/>
        </w:numPr>
        <w:tabs>
          <w:tab w:val="center" w:pos="4680"/>
          <w:tab w:val="left" w:pos="6307"/>
        </w:tabs>
        <w:rPr>
          <w:rFonts w:ascii="Book Antiqua" w:hAnsi="Book Antiqua"/>
          <w:sz w:val="24"/>
          <w:szCs w:val="24"/>
        </w:rPr>
      </w:pPr>
      <w:r>
        <w:rPr>
          <w:rFonts w:ascii="Book Antiqua" w:hAnsi="Book Antiqua"/>
          <w:sz w:val="24"/>
          <w:szCs w:val="24"/>
        </w:rPr>
        <w:t>3D movies</w:t>
      </w:r>
    </w:p>
    <w:p w:rsidR="002E3413" w:rsidRDefault="002E3413" w:rsidP="002E3413">
      <w:pPr>
        <w:pStyle w:val="ListParagraph"/>
        <w:numPr>
          <w:ilvl w:val="0"/>
          <w:numId w:val="4"/>
        </w:numPr>
        <w:tabs>
          <w:tab w:val="center" w:pos="4680"/>
          <w:tab w:val="left" w:pos="6307"/>
        </w:tabs>
        <w:rPr>
          <w:rFonts w:ascii="Book Antiqua" w:hAnsi="Book Antiqua"/>
          <w:sz w:val="24"/>
          <w:szCs w:val="24"/>
        </w:rPr>
      </w:pPr>
      <w:r>
        <w:rPr>
          <w:rFonts w:ascii="Book Antiqua" w:hAnsi="Book Antiqua"/>
          <w:sz w:val="24"/>
          <w:szCs w:val="24"/>
        </w:rPr>
        <w:t>IMAX movies</w:t>
      </w:r>
    </w:p>
    <w:p w:rsidR="002E3413" w:rsidRDefault="002E3413" w:rsidP="002E3413">
      <w:pPr>
        <w:pStyle w:val="ListParagraph"/>
        <w:numPr>
          <w:ilvl w:val="0"/>
          <w:numId w:val="4"/>
        </w:numPr>
        <w:tabs>
          <w:tab w:val="center" w:pos="4680"/>
          <w:tab w:val="left" w:pos="6307"/>
        </w:tabs>
        <w:rPr>
          <w:rFonts w:ascii="Book Antiqua" w:hAnsi="Book Antiqua"/>
          <w:sz w:val="24"/>
          <w:szCs w:val="24"/>
        </w:rPr>
      </w:pPr>
      <w:r>
        <w:rPr>
          <w:rFonts w:ascii="Book Antiqua" w:hAnsi="Book Antiqua"/>
          <w:sz w:val="24"/>
          <w:szCs w:val="24"/>
        </w:rPr>
        <w:t>4DX technology</w:t>
      </w:r>
    </w:p>
    <w:p w:rsidR="002E3413" w:rsidRDefault="002E3413" w:rsidP="002E3413">
      <w:pPr>
        <w:tabs>
          <w:tab w:val="center" w:pos="4680"/>
          <w:tab w:val="left" w:pos="6307"/>
        </w:tabs>
        <w:rPr>
          <w:rFonts w:ascii="Book Antiqua" w:hAnsi="Book Antiqua"/>
          <w:sz w:val="24"/>
          <w:szCs w:val="24"/>
        </w:rPr>
      </w:pPr>
      <w:r>
        <w:rPr>
          <w:rFonts w:ascii="Book Antiqua" w:hAnsi="Book Antiqua"/>
          <w:sz w:val="24"/>
          <w:szCs w:val="24"/>
        </w:rPr>
        <w:t xml:space="preserve">The Showcase with IMAX will be the only theater in the western hemisphere with all three components. </w:t>
      </w:r>
    </w:p>
    <w:p w:rsidR="002E3413" w:rsidRPr="002E3413" w:rsidRDefault="00470331" w:rsidP="002E3413">
      <w:pPr>
        <w:tabs>
          <w:tab w:val="center" w:pos="4680"/>
          <w:tab w:val="left" w:pos="6307"/>
        </w:tabs>
        <w:rPr>
          <w:rFonts w:ascii="Book Antiqua" w:hAnsi="Book Antiqua"/>
          <w:sz w:val="24"/>
          <w:szCs w:val="24"/>
        </w:rPr>
      </w:pPr>
      <w:r>
        <w:rPr>
          <w:noProof/>
        </w:rPr>
        <w:pict>
          <v:shape id="_x0000_s1053" type="#_x0000_t75" style="position:absolute;margin-left:-69.25pt;margin-top:32.8pt;width:603.35pt;height:209.35pt;z-index:251717632;mso-position-horizontal:absolute;mso-position-horizontal-relative:text;mso-position-vertical:absolute;mso-position-vertical-relative:text;mso-width-relative:page;mso-height-relative:page">
            <v:imagedata r:id="rId32" o:title="asdfgfdsa"/>
            <w10:wrap type="topAndBottom"/>
          </v:shape>
        </w:pict>
      </w:r>
      <w:r w:rsidR="002E3413">
        <w:rPr>
          <w:rFonts w:ascii="Book Antiqua" w:hAnsi="Book Antiqua"/>
          <w:sz w:val="24"/>
          <w:szCs w:val="24"/>
        </w:rPr>
        <w:t>Further building on this achievement is the exclusive 4DX Bahamian content that U</w:t>
      </w:r>
      <w:r w:rsidR="00471189">
        <w:rPr>
          <w:rFonts w:ascii="Book Antiqua" w:hAnsi="Book Antiqua"/>
          <w:sz w:val="24"/>
          <w:szCs w:val="24"/>
        </w:rPr>
        <w:t xml:space="preserve">.S. </w:t>
      </w:r>
      <w:r w:rsidR="002E3413">
        <w:rPr>
          <w:rFonts w:ascii="Book Antiqua" w:hAnsi="Book Antiqua"/>
          <w:sz w:val="24"/>
          <w:szCs w:val="24"/>
        </w:rPr>
        <w:t>and Chinese tourists will love.</w:t>
      </w:r>
    </w:p>
    <w:p w:rsidR="002E3413" w:rsidRDefault="002E3413" w:rsidP="002E3413">
      <w:pPr>
        <w:tabs>
          <w:tab w:val="center" w:pos="4680"/>
          <w:tab w:val="left" w:pos="6307"/>
        </w:tabs>
        <w:rPr>
          <w:rFonts w:ascii="Book Antiqua" w:hAnsi="Book Antiqua"/>
          <w:sz w:val="24"/>
          <w:szCs w:val="24"/>
        </w:rPr>
      </w:pPr>
      <w:r>
        <w:rPr>
          <w:rFonts w:ascii="Book Antiqua" w:hAnsi="Book Antiqua"/>
          <w:sz w:val="24"/>
          <w:szCs w:val="24"/>
        </w:rPr>
        <w:t xml:space="preserve">Bahamas 3D is an amazing product that will woo the tourist market. Atavus Group has already </w:t>
      </w:r>
      <w:r w:rsidR="00DB622B">
        <w:rPr>
          <w:rFonts w:ascii="Book Antiqua" w:hAnsi="Book Antiqua"/>
          <w:sz w:val="24"/>
          <w:szCs w:val="24"/>
        </w:rPr>
        <w:t>begun initiatives with</w:t>
      </w:r>
      <w:r>
        <w:rPr>
          <w:rFonts w:ascii="Book Antiqua" w:hAnsi="Book Antiqua"/>
          <w:sz w:val="24"/>
          <w:szCs w:val="24"/>
        </w:rPr>
        <w:t xml:space="preserve"> the Ministry of Tourism about the project. </w:t>
      </w:r>
      <w:r w:rsidR="00DB622B">
        <w:rPr>
          <w:rFonts w:ascii="Book Antiqua" w:hAnsi="Book Antiqua"/>
          <w:sz w:val="24"/>
          <w:szCs w:val="24"/>
        </w:rPr>
        <w:t>The Government of the Bahamas is</w:t>
      </w:r>
      <w:r>
        <w:rPr>
          <w:rFonts w:ascii="Book Antiqua" w:hAnsi="Book Antiqua"/>
          <w:sz w:val="24"/>
          <w:szCs w:val="24"/>
        </w:rPr>
        <w:t xml:space="preserve"> very excited about this unique opportunity to promote the Bahamas in 40 minutes. </w:t>
      </w:r>
    </w:p>
    <w:p w:rsidR="002E3413" w:rsidRDefault="002E3413" w:rsidP="002E3413">
      <w:pPr>
        <w:tabs>
          <w:tab w:val="center" w:pos="4680"/>
          <w:tab w:val="left" w:pos="6307"/>
        </w:tabs>
        <w:rPr>
          <w:rFonts w:ascii="Book Antiqua" w:hAnsi="Book Antiqua"/>
          <w:sz w:val="24"/>
          <w:szCs w:val="24"/>
        </w:rPr>
      </w:pPr>
      <w:r>
        <w:rPr>
          <w:rFonts w:ascii="Book Antiqua" w:hAnsi="Book Antiqua"/>
          <w:sz w:val="24"/>
          <w:szCs w:val="24"/>
        </w:rPr>
        <w:t xml:space="preserve">Not to be outdone, Atavus has also begun discussion with the Ministry about producing an IMAX movie based on the Bahamas and its rich culture. </w:t>
      </w:r>
    </w:p>
    <w:p w:rsidR="002E3413" w:rsidRDefault="002E3413" w:rsidP="002E3413">
      <w:pPr>
        <w:tabs>
          <w:tab w:val="center" w:pos="4680"/>
          <w:tab w:val="left" w:pos="6307"/>
        </w:tabs>
        <w:rPr>
          <w:rFonts w:ascii="Book Antiqua" w:hAnsi="Book Antiqua"/>
          <w:sz w:val="24"/>
          <w:szCs w:val="24"/>
        </w:rPr>
      </w:pPr>
    </w:p>
    <w:p w:rsidR="002E3413" w:rsidRPr="002E3413" w:rsidRDefault="00470331" w:rsidP="002E3413">
      <w:pPr>
        <w:tabs>
          <w:tab w:val="center" w:pos="4680"/>
          <w:tab w:val="left" w:pos="6307"/>
        </w:tabs>
        <w:rPr>
          <w:rFonts w:ascii="Book Antiqua" w:hAnsi="Book Antiqua"/>
          <w:sz w:val="24"/>
          <w:szCs w:val="24"/>
        </w:rPr>
      </w:pPr>
      <w:r>
        <w:rPr>
          <w:noProof/>
        </w:rPr>
        <w:pict>
          <v:shape id="_x0000_s1054" type="#_x0000_t75" style="position:absolute;margin-left:-1in;margin-top:90.4pt;width:611.7pt;height:167.05pt;z-index:251719680;mso-position-horizontal-relative:text;mso-position-vertical-relative:text;mso-width-relative:page;mso-height-relative:page">
            <v:imagedata r:id="rId33" o:title="sdfghjhgfd"/>
            <w10:wrap type="topAndBottom"/>
          </v:shape>
        </w:pict>
      </w:r>
      <w:r w:rsidR="002E3413">
        <w:rPr>
          <w:rFonts w:ascii="Book Antiqua" w:hAnsi="Book Antiqua"/>
          <w:sz w:val="24"/>
          <w:szCs w:val="24"/>
        </w:rPr>
        <w:t xml:space="preserve">The Bahamas was also feature in travel magazines in a negative light concerning lack of entertainment options for tourist. IMAX’s Hollywood blockbusters will also be a vital part of the tourist experience. </w:t>
      </w:r>
      <w:r w:rsidR="00475926">
        <w:rPr>
          <w:rFonts w:ascii="Book Antiqua" w:hAnsi="Book Antiqua"/>
          <w:sz w:val="24"/>
          <w:szCs w:val="24"/>
        </w:rPr>
        <w:t xml:space="preserve">IMAX is </w:t>
      </w:r>
      <w:r w:rsidR="002E3413">
        <w:rPr>
          <w:rFonts w:ascii="Book Antiqua" w:hAnsi="Book Antiqua"/>
          <w:sz w:val="24"/>
          <w:szCs w:val="24"/>
        </w:rPr>
        <w:t xml:space="preserve">the preferred way Americans and Canadians love to watch </w:t>
      </w:r>
      <w:r w:rsidR="00475926">
        <w:rPr>
          <w:rFonts w:ascii="Book Antiqua" w:hAnsi="Book Antiqua"/>
          <w:sz w:val="24"/>
          <w:szCs w:val="24"/>
        </w:rPr>
        <w:t>.Due to t</w:t>
      </w:r>
      <w:r w:rsidR="002E3413">
        <w:rPr>
          <w:rFonts w:ascii="Book Antiqua" w:hAnsi="Book Antiqua"/>
          <w:sz w:val="24"/>
          <w:szCs w:val="24"/>
        </w:rPr>
        <w:t xml:space="preserve">he limited time of the </w:t>
      </w:r>
      <w:r w:rsidR="00475926">
        <w:rPr>
          <w:rFonts w:ascii="Book Antiqua" w:hAnsi="Book Antiqua"/>
          <w:sz w:val="24"/>
          <w:szCs w:val="24"/>
        </w:rPr>
        <w:t>theater release window</w:t>
      </w:r>
      <w:r w:rsidR="002E3413">
        <w:rPr>
          <w:rFonts w:ascii="Book Antiqua" w:hAnsi="Book Antiqua"/>
          <w:sz w:val="24"/>
          <w:szCs w:val="24"/>
        </w:rPr>
        <w:t>; movie buffs aren’t going to miss their favorite</w:t>
      </w:r>
      <w:r w:rsidR="00475926">
        <w:rPr>
          <w:rFonts w:ascii="Book Antiqua" w:hAnsi="Book Antiqua"/>
          <w:sz w:val="24"/>
          <w:szCs w:val="24"/>
        </w:rPr>
        <w:t xml:space="preserve">s </w:t>
      </w:r>
      <w:r w:rsidR="002E3413">
        <w:rPr>
          <w:rFonts w:ascii="Book Antiqua" w:hAnsi="Book Antiqua"/>
          <w:sz w:val="24"/>
          <w:szCs w:val="24"/>
        </w:rPr>
        <w:t>in the</w:t>
      </w:r>
      <w:r w:rsidR="00475926">
        <w:rPr>
          <w:rFonts w:ascii="Book Antiqua" w:hAnsi="Book Antiqua"/>
          <w:sz w:val="24"/>
          <w:szCs w:val="24"/>
        </w:rPr>
        <w:t xml:space="preserve"> premium</w:t>
      </w:r>
      <w:r w:rsidR="002E3413">
        <w:rPr>
          <w:rFonts w:ascii="Book Antiqua" w:hAnsi="Book Antiqua"/>
          <w:sz w:val="24"/>
          <w:szCs w:val="24"/>
        </w:rPr>
        <w:t xml:space="preserve"> format</w:t>
      </w:r>
    </w:p>
    <w:p w:rsidR="002E3413" w:rsidRPr="002E3413" w:rsidRDefault="002E3413" w:rsidP="002E3413">
      <w:pPr>
        <w:tabs>
          <w:tab w:val="center" w:pos="4680"/>
          <w:tab w:val="left" w:pos="6307"/>
        </w:tabs>
        <w:rPr>
          <w:rFonts w:ascii="Book Antiqua" w:hAnsi="Book Antiqua"/>
          <w:sz w:val="24"/>
          <w:szCs w:val="24"/>
        </w:rPr>
      </w:pPr>
    </w:p>
    <w:p w:rsidR="00EA0C5C" w:rsidRDefault="00475926" w:rsidP="002E3413">
      <w:pPr>
        <w:rPr>
          <w:rFonts w:ascii="Book Antiqua" w:hAnsi="Book Antiqua"/>
          <w:sz w:val="24"/>
          <w:szCs w:val="24"/>
        </w:rPr>
      </w:pPr>
      <w:r>
        <w:rPr>
          <w:rFonts w:ascii="Book Antiqua" w:hAnsi="Book Antiqua"/>
          <w:b/>
          <w:bCs/>
          <w:noProof/>
          <w:kern w:val="36"/>
          <w:sz w:val="32"/>
          <w:szCs w:val="32"/>
        </w:rPr>
        <mc:AlternateContent>
          <mc:Choice Requires="wps">
            <w:drawing>
              <wp:anchor distT="0" distB="0" distL="114300" distR="114300" simplePos="0" relativeHeight="251721728" behindDoc="0" locked="0" layoutInCell="1" allowOverlap="1" wp14:anchorId="16B18699" wp14:editId="33854B3D">
                <wp:simplePos x="0" y="0"/>
                <wp:positionH relativeFrom="column">
                  <wp:posOffset>3251053</wp:posOffset>
                </wp:positionH>
                <wp:positionV relativeFrom="paragraph">
                  <wp:posOffset>1723080</wp:posOffset>
                </wp:positionV>
                <wp:extent cx="1219200" cy="457200"/>
                <wp:effectExtent l="0" t="0" r="19050" b="19050"/>
                <wp:wrapNone/>
                <wp:docPr id="7" name="Oval 7"/>
                <wp:cNvGraphicFramePr/>
                <a:graphic xmlns:a="http://schemas.openxmlformats.org/drawingml/2006/main">
                  <a:graphicData uri="http://schemas.microsoft.com/office/word/2010/wordprocessingShape">
                    <wps:wsp>
                      <wps:cNvSpPr/>
                      <wps:spPr>
                        <a:xfrm>
                          <a:off x="0" y="0"/>
                          <a:ext cx="1219200" cy="457200"/>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3413" w:rsidRPr="002E3413" w:rsidRDefault="002E3413" w:rsidP="002E3413">
                            <w:pPr>
                              <w:jc w:val="center"/>
                              <w:rPr>
                                <w:sz w:val="28"/>
                                <w:szCs w:val="28"/>
                              </w:rPr>
                            </w:pPr>
                            <w:r w:rsidRPr="002E3413">
                              <w:rPr>
                                <w:sz w:val="28"/>
                                <w:szCs w:val="28"/>
                              </w:rPr>
                              <w:t>90 %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B18699" id="Oval 7" o:spid="_x0000_s1027" style="position:absolute;margin-left:256pt;margin-top:135.7pt;width:96pt;height:3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8GiwIAAH0FAAAOAAAAZHJzL2Uyb0RvYy54bWysVE1v2zAMvQ/YfxB0Xx0H7boGdYogRYcB&#10;RVssHXpWZCkWIIsapcTJfv0o2XGDtdhhWA4OJZKPH3rk9c2+tWynMBhwFS/PJpwpJ6E2blPxH893&#10;n75wFqJwtbDgVMUPKvCb+ccP152fqSk0YGuFjEBcmHW+4k2MflYUQTaqFeEMvHKk1ICtiHTETVGj&#10;6Ai9tcV0MvlcdIC1R5AqBLq97ZV8nvG1VjI+ah1UZLbilFvMX8zfdfoW82sx26DwjZFDGuIfsmiF&#10;cRR0hLoVUbAtmjdQrZEIAXQ8k9AWoLWRKtdA1ZSTP6pZNcKrXAs1J/ixTeH/wcqH3RMyU1f8kjMn&#10;Wnqix52w7DJ1pvNhRgYr/4TDKZCYytxrbNM/FcD2uZuHsZtqH5mky3JaXtETcSZJd35xmWSCKV69&#10;PYb4VUHLklBxZa3xIRUsZmJ3H2JvfbRK1wGsqe+MtfmAm/XSIqN8K76cpN8Q4MSsSEX0aWcpHqxK&#10;ztZ9V5oKp0SnOWKmnBrxhJTKxbJXNaJWfZiL0yiJpMkjF5UBE7Km9EbsAeBo2YMcsfv6BvvkqjJj&#10;R+fJ3xLrnUePHBlcHJ1b4wDfA7BU1RC5t6f0T1qTxLhf7zMpsmW6WUN9IKIg9BMUvLwz9Gj3IsQn&#10;gTQy9M60BuIjfbSFruIwSJw1gL/eu0/2xGTSctbRCFY8/NwKVJzZb444flWen6eZzYdMIM7wVLM+&#10;1bhtuwQiQkkLx8sskjNGexQ1QvtC22KRopJKOEmxKy4jHg/L2K8G2jdSLRbZjObUi3jvVl4m8NTn&#10;xMjn/YtAPzA3Eucf4Diub9jb2yZPB4ttBG0ytV/7OrwAzXim0rCP0hI5PWer1605/w0AAP//AwBQ&#10;SwMEFAAGAAgAAAAhAAa1Pa3iAAAACwEAAA8AAABkcnMvZG93bnJldi54bWxMj8FOwzAQRO9I/IO1&#10;SFxQ6yQNbRXiVEAFlwoJSj/AjbdJRLyObLdN+XqWExx3d2b2TbkabS9O6EPnSEE6TUAg1c501CjY&#10;fb5MliBC1GR07wgVXDDAqrq+KnVh3Jk+8LSNjeAQCoVW0MY4FFKGukWrw9QNSHw7OG915NE30nh9&#10;5nDbyyxJ5tLqjvhDqwd8brH+2h4tY7wu48FdnszbTnY+/a7X73ebtVK3N+PjA4iIY/wTwy8+e6Bi&#10;pr07kgmiV3CfZtwlKsgWaQ6CFYsk581ewSyf5SCrUv7vUP0AAAD//wMAUEsBAi0AFAAGAAgAAAAh&#10;ALaDOJL+AAAA4QEAABMAAAAAAAAAAAAAAAAAAAAAAFtDb250ZW50X1R5cGVzXS54bWxQSwECLQAU&#10;AAYACAAAACEAOP0h/9YAAACUAQAACwAAAAAAAAAAAAAAAAAvAQAAX3JlbHMvLnJlbHNQSwECLQAU&#10;AAYACAAAACEA8UXfBosCAAB9BQAADgAAAAAAAAAAAAAAAAAuAgAAZHJzL2Uyb0RvYy54bWxQSwEC&#10;LQAUAAYACAAAACEABrU9reIAAAALAQAADwAAAAAAAAAAAAAAAADlBAAAZHJzL2Rvd25yZXYueG1s&#10;UEsFBgAAAAAEAAQA8wAAAPQFAAAAAA==&#10;" fillcolor="#c00000" strokecolor="#1f4d78 [1604]" strokeweight="1pt">
                <v:stroke joinstyle="miter"/>
                <v:textbox>
                  <w:txbxContent>
                    <w:p w:rsidR="002E3413" w:rsidRPr="002E3413" w:rsidRDefault="002E3413" w:rsidP="002E3413">
                      <w:pPr>
                        <w:jc w:val="center"/>
                        <w:rPr>
                          <w:sz w:val="28"/>
                          <w:szCs w:val="28"/>
                        </w:rPr>
                      </w:pPr>
                      <w:r w:rsidRPr="002E3413">
                        <w:rPr>
                          <w:sz w:val="28"/>
                          <w:szCs w:val="28"/>
                        </w:rPr>
                        <w:t>90 %</w:t>
                      </w:r>
                    </w:p>
                  </w:txbxContent>
                </v:textbox>
              </v:oval>
            </w:pict>
          </mc:Fallback>
        </mc:AlternateContent>
      </w:r>
      <w:r w:rsidRPr="002E3413">
        <w:rPr>
          <w:rFonts w:ascii="Book Antiqua" w:hAnsi="Book Antiqua"/>
          <w:b/>
          <w:bCs/>
          <w:noProof/>
          <w:kern w:val="36"/>
          <w:sz w:val="32"/>
          <w:szCs w:val="32"/>
        </w:rPr>
        <mc:AlternateContent>
          <mc:Choice Requires="wps">
            <w:drawing>
              <wp:anchor distT="0" distB="0" distL="114300" distR="114300" simplePos="0" relativeHeight="251723776" behindDoc="0" locked="0" layoutInCell="1" allowOverlap="1" wp14:anchorId="0D5D048A" wp14:editId="4483E6C4">
                <wp:simplePos x="0" y="0"/>
                <wp:positionH relativeFrom="column">
                  <wp:posOffset>1323650</wp:posOffset>
                </wp:positionH>
                <wp:positionV relativeFrom="paragraph">
                  <wp:posOffset>1760707</wp:posOffset>
                </wp:positionV>
                <wp:extent cx="1219200" cy="401782"/>
                <wp:effectExtent l="0" t="0" r="19050" b="17780"/>
                <wp:wrapNone/>
                <wp:docPr id="8" name="Oval 8"/>
                <wp:cNvGraphicFramePr/>
                <a:graphic xmlns:a="http://schemas.openxmlformats.org/drawingml/2006/main">
                  <a:graphicData uri="http://schemas.microsoft.com/office/word/2010/wordprocessingShape">
                    <wps:wsp>
                      <wps:cNvSpPr/>
                      <wps:spPr>
                        <a:xfrm>
                          <a:off x="0" y="0"/>
                          <a:ext cx="1219200" cy="401782"/>
                        </a:xfrm>
                        <a:prstGeom prst="ellipse">
                          <a:avLst/>
                        </a:prstGeom>
                        <a:solidFill>
                          <a:schemeClr val="tx1"/>
                        </a:solidFill>
                        <a:ln w="12700" cap="flat" cmpd="sng" algn="ctr">
                          <a:solidFill>
                            <a:srgbClr val="5B9BD5">
                              <a:shade val="50000"/>
                            </a:srgbClr>
                          </a:solidFill>
                          <a:prstDash val="solid"/>
                          <a:miter lim="800000"/>
                        </a:ln>
                        <a:effectLst/>
                      </wps:spPr>
                      <wps:txbx>
                        <w:txbxContent>
                          <w:p w:rsidR="002E3413" w:rsidRPr="00471189" w:rsidRDefault="002E3413" w:rsidP="002E3413">
                            <w:pPr>
                              <w:jc w:val="center"/>
                              <w:rPr>
                                <w:color w:val="FFFFFF" w:themeColor="background1"/>
                                <w:sz w:val="28"/>
                                <w:szCs w:val="28"/>
                              </w:rPr>
                            </w:pPr>
                            <w:r w:rsidRPr="00471189">
                              <w:rPr>
                                <w:color w:val="FFFFFF" w:themeColor="background1"/>
                                <w:sz w:val="28"/>
                                <w:szCs w:val="28"/>
                              </w:rPr>
                              <w:t>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5D048A" id="Oval 8" o:spid="_x0000_s1028" style="position:absolute;margin-left:104.2pt;margin-top:138.65pt;width:96pt;height:31.6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V+hgIAACEFAAAOAAAAZHJzL2Uyb0RvYy54bWysVN1P2zAQf5+0/8Hy+0hTtQMqUlSomCYh&#10;QIKJ56vjNJb8Ndttwv763TlpgbGnaXlwfL7z7z5+d7647I1mexmicrbi5cmEM2mFq5XdVvzH082X&#10;M85iAluDdlZW/EVGfrn8/Omi8ws5da3TtQwMQWxcdL7ibUp+URRRtNJAPHFeWlQ2LhhIKIZtUQfo&#10;EN3oYjqZfC06F2ofnJAx4ul6UPJlxm8aKdJ900SZmK44xpbyGvK6obVYXsBiG8C3SoxhwD9EYUBZ&#10;dHqEWkMCtgvqA5RRIrjomnQinClc0yghcw6YTTn5I5vHFrzMuWBxoj+WKf4/WHG3fwhM1RVHoiwY&#10;pOh+D5qdUWU6Hxdo8OgfwihF3FKafRMM/TEB1udqvhyrKfvEBB6W0/IcKeJMoG42KU/PpgRavN72&#10;IaZv0hlGm4pLrZWPlDAsYH8b02B9sKLj6LSqb5TWWaAmkdc6MIy44qkvR/x3VtqyjoI5zaEA9lij&#10;IWFUxmPW0W45A73F5hUpZNfvbsew3Rw9zK/Or9bzwaiFWg5+5xP8Dp4H85zlOxxKYg2xHa5kFV2B&#10;hVEJB0ArgwwQ0AFJW9LK3MJjKYiOgQDapX7TZ+JyVelk4+oXJDO4ocujFzcK3d5CTA8QsK2RCxzV&#10;dI9Lox1WxY07zloXfv3tnOyx21DLWYdjghX7uYMgOdPfLfbheTmb0VxlYTY/naIQ3mo2bzV2Z64d&#10;UlXio+BF3pJ90odtE5x5xolekVdUgRXoe+BmFK7TML74Jgi5WmUznCUP6dY+ekHgVDkq+FP/DMGP&#10;3ZWwL+/cYaQ+dNhgSzetW+2Sa1Ruv9e6Iqck4Bxmdsc3gwb9rZytXl+25W8AAAD//wMAUEsDBBQA&#10;BgAIAAAAIQC03OkZ3gAAAAsBAAAPAAAAZHJzL2Rvd25yZXYueG1sTI/LboMwEEX3lfoP1kTqpmrs&#10;BpREFBP1IdR1k3yAAxNAwWNiO0D/vtNVu5vH0Z0z+W62vRjRh86RhuelAoFUubqjRsPxUD5tQYRo&#10;qDa9I9TwjQF2xf1dbrLaTfSF4z42gkMoZEZDG+OQSRmqFq0JSzcg8e7svDWRW9/I2puJw20vV0qt&#10;pTUd8YXWDPjeYnXZ36yGx/Mkr2VSju4jeJcerz68fXqtHxbz6wuIiHP8g+FXn9WhYKeTu1EdRK9h&#10;pbYpo1xsNgkIJlKleHLSkKRqDbLI5f8fih8AAAD//wMAUEsBAi0AFAAGAAgAAAAhALaDOJL+AAAA&#10;4QEAABMAAAAAAAAAAAAAAAAAAAAAAFtDb250ZW50X1R5cGVzXS54bWxQSwECLQAUAAYACAAAACEA&#10;OP0h/9YAAACUAQAACwAAAAAAAAAAAAAAAAAvAQAAX3JlbHMvLnJlbHNQSwECLQAUAAYACAAAACEA&#10;p37VfoYCAAAhBQAADgAAAAAAAAAAAAAAAAAuAgAAZHJzL2Uyb0RvYy54bWxQSwECLQAUAAYACAAA&#10;ACEAtNzpGd4AAAALAQAADwAAAAAAAAAAAAAAAADgBAAAZHJzL2Rvd25yZXYueG1sUEsFBgAAAAAE&#10;AAQA8wAAAOsFAAAAAA==&#10;" fillcolor="black [3213]" strokecolor="#41719c" strokeweight="1pt">
                <v:stroke joinstyle="miter"/>
                <v:textbox>
                  <w:txbxContent>
                    <w:p w:rsidR="002E3413" w:rsidRPr="00471189" w:rsidRDefault="002E3413" w:rsidP="002E3413">
                      <w:pPr>
                        <w:jc w:val="center"/>
                        <w:rPr>
                          <w:color w:val="FFFFFF" w:themeColor="background1"/>
                          <w:sz w:val="28"/>
                          <w:szCs w:val="28"/>
                        </w:rPr>
                      </w:pPr>
                      <w:r w:rsidRPr="00471189">
                        <w:rPr>
                          <w:color w:val="FFFFFF" w:themeColor="background1"/>
                          <w:sz w:val="28"/>
                          <w:szCs w:val="28"/>
                        </w:rPr>
                        <w:t>10 %</w:t>
                      </w:r>
                    </w:p>
                  </w:txbxContent>
                </v:textbox>
              </v:oval>
            </w:pict>
          </mc:Fallback>
        </mc:AlternateContent>
      </w:r>
      <w:r w:rsidR="00471189" w:rsidRPr="002E3413">
        <w:rPr>
          <w:rFonts w:ascii="Book Antiqua" w:hAnsi="Book Antiqua"/>
          <w:b/>
          <w:bCs/>
          <w:noProof/>
          <w:kern w:val="36"/>
          <w:sz w:val="32"/>
          <w:szCs w:val="32"/>
        </w:rPr>
        <w:drawing>
          <wp:anchor distT="0" distB="0" distL="114300" distR="114300" simplePos="0" relativeHeight="251720704" behindDoc="0" locked="0" layoutInCell="1" allowOverlap="1" wp14:anchorId="13D665AA" wp14:editId="2306DBFD">
            <wp:simplePos x="0" y="0"/>
            <wp:positionH relativeFrom="margin">
              <wp:posOffset>-596034</wp:posOffset>
            </wp:positionH>
            <wp:positionV relativeFrom="paragraph">
              <wp:posOffset>823364</wp:posOffset>
            </wp:positionV>
            <wp:extent cx="6993890" cy="3560445"/>
            <wp:effectExtent l="0" t="0" r="0" b="1905"/>
            <wp:wrapTopAndBottom/>
            <wp:docPr id="6" name="Picture 6" descr="C:\Users\Lavern\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vern\Downloads\image(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93890"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189">
        <w:rPr>
          <w:rFonts w:ascii="Book Antiqua" w:hAnsi="Book Antiqua"/>
          <w:sz w:val="24"/>
          <w:szCs w:val="24"/>
        </w:rPr>
        <w:t>When consideration of the cheaper Bahamian ticket prices is taken into a</w:t>
      </w:r>
      <w:r>
        <w:rPr>
          <w:rFonts w:ascii="Book Antiqua" w:hAnsi="Book Antiqua"/>
          <w:sz w:val="24"/>
          <w:szCs w:val="24"/>
        </w:rPr>
        <w:t>c</w:t>
      </w:r>
      <w:r w:rsidR="00471189">
        <w:rPr>
          <w:rFonts w:ascii="Book Antiqua" w:hAnsi="Book Antiqua"/>
          <w:sz w:val="24"/>
          <w:szCs w:val="24"/>
        </w:rPr>
        <w:t xml:space="preserve">count, the proposition becomes even more attractive. </w:t>
      </w:r>
      <w:r w:rsidR="002E3413" w:rsidRPr="002E3413">
        <w:rPr>
          <w:rFonts w:ascii="Book Antiqua" w:hAnsi="Book Antiqua"/>
          <w:sz w:val="24"/>
          <w:szCs w:val="24"/>
        </w:rPr>
        <w:t xml:space="preserve">That being </w:t>
      </w:r>
      <w:r w:rsidR="002E3413">
        <w:rPr>
          <w:rFonts w:ascii="Book Antiqua" w:hAnsi="Book Antiqua"/>
          <w:sz w:val="24"/>
          <w:szCs w:val="24"/>
        </w:rPr>
        <w:t>said the tourist customer base is not a large component of the overall projects:</w:t>
      </w:r>
    </w:p>
    <w:p w:rsidR="002E3413" w:rsidRPr="002E3413" w:rsidRDefault="002E3413" w:rsidP="002E3413">
      <w:pPr>
        <w:rPr>
          <w:rFonts w:ascii="Book Antiqua" w:hAnsi="Book Antiqua"/>
          <w:sz w:val="24"/>
          <w:szCs w:val="24"/>
        </w:rPr>
      </w:pPr>
      <w:r w:rsidRPr="002E3413">
        <w:rPr>
          <w:rFonts w:ascii="Book Antiqua" w:hAnsi="Book Antiqua"/>
          <w:noProof/>
          <w:sz w:val="24"/>
          <w:szCs w:val="24"/>
        </w:rPr>
        <w:lastRenderedPageBreak/>
        <mc:AlternateContent>
          <mc:Choice Requires="wps">
            <w:drawing>
              <wp:anchor distT="45720" distB="45720" distL="114300" distR="114300" simplePos="0" relativeHeight="251726848" behindDoc="0" locked="0" layoutInCell="1" allowOverlap="1" wp14:anchorId="4900C78F" wp14:editId="3DF49663">
                <wp:simplePos x="0" y="0"/>
                <wp:positionH relativeFrom="column">
                  <wp:posOffset>2950556</wp:posOffset>
                </wp:positionH>
                <wp:positionV relativeFrom="paragraph">
                  <wp:posOffset>1717675</wp:posOffset>
                </wp:positionV>
                <wp:extent cx="1108075" cy="9277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927735"/>
                        </a:xfrm>
                        <a:prstGeom prst="rect">
                          <a:avLst/>
                        </a:prstGeom>
                        <a:solidFill>
                          <a:srgbClr val="FFFFFF"/>
                        </a:solidFill>
                        <a:ln w="9525">
                          <a:noFill/>
                          <a:miter lim="800000"/>
                          <a:headEnd/>
                          <a:tailEnd/>
                        </a:ln>
                      </wps:spPr>
                      <wps:txbx>
                        <w:txbxContent>
                          <w:p w:rsidR="002E3413" w:rsidRPr="002E3413" w:rsidRDefault="002E3413">
                            <w:pPr>
                              <w:rPr>
                                <w:rFonts w:ascii="Book Antiqua" w:hAnsi="Book Antiqua"/>
                                <w:b/>
                                <w:sz w:val="32"/>
                                <w:szCs w:val="32"/>
                              </w:rPr>
                            </w:pPr>
                            <w:r w:rsidRPr="002E3413">
                              <w:rPr>
                                <w:rFonts w:ascii="Book Antiqua" w:hAnsi="Book Antiqua"/>
                                <w:b/>
                                <w:sz w:val="32"/>
                                <w:szCs w:val="32"/>
                              </w:rPr>
                              <w:t>1 %</w:t>
                            </w:r>
                          </w:p>
                          <w:p w:rsidR="002E3413" w:rsidRPr="002E3413" w:rsidRDefault="002E3413">
                            <w:pPr>
                              <w:rPr>
                                <w:rFonts w:ascii="Book Antiqua" w:hAnsi="Book Antiqua"/>
                                <w:b/>
                                <w:sz w:val="32"/>
                                <w:szCs w:val="32"/>
                              </w:rPr>
                            </w:pPr>
                            <w:r w:rsidRPr="002E3413">
                              <w:rPr>
                                <w:rFonts w:ascii="Book Antiqua" w:hAnsi="Book Antiqua"/>
                                <w:b/>
                                <w:sz w:val="32"/>
                                <w:szCs w:val="32"/>
                              </w:rPr>
                              <w:t xml:space="preserv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0C78F" id="Text Box 2" o:spid="_x0000_s1029" type="#_x0000_t202" style="position:absolute;margin-left:232.35pt;margin-top:135.25pt;width:87.25pt;height:73.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nHJAIAACQEAAAOAAAAZHJzL2Uyb0RvYy54bWysU9tu2zAMfR+wfxD0vvjSZEmNOEWXLsOA&#10;7gK0+wBZlmNhkqhJSuzu60fJaZptb8P8IIgmeXh4SK1vRq3IUTgvwdS0mOWUCMOhlWZf02+Puzcr&#10;SnxgpmUKjKjpk/D0ZvP61XqwlSihB9UKRxDE+GqwNe1DsFWWed4LzfwMrDDo7MBpFtB0+6x1bEB0&#10;rbIyz99mA7jWOuDCe/x7NznpJuF3neDhS9d5EYiqKXIL6XTpbOKZbdas2jtme8lPNNg/sNBMGix6&#10;hrpjgZGDk39BackdeOjCjIPOoOskF6kH7KbI/+jmoWdWpF5QHG/PMvn/B8s/H786ItualsWSEsM0&#10;DulRjIG8g5GUUZ/B+grDHiwGhhF/45xTr97eA//uiYFtz8xe3DoHQy9Yi/yKmJldpE44PoI0wydo&#10;sQw7BEhAY+d0FA/lIIiOc3o6zyZS4bFkka/y5YISjr7rcrm8WqQSrHrOts6HDwI0iZeaOpx9QmfH&#10;ex8iG1Y9h8RiHpRsd1KpZLh9s1WOHBnuyS59J/TfwpQhA1ZflIuEbCDmpxXSMuAeK6lrusrjF9NZ&#10;FdV4b9p0D0yq6Y5MlDnJExWZtAljM6ZJXMXcKF0D7RPq5WBaW3xmeOnB/aRkwJWtqf9xYE5Qoj4a&#10;1Py6mM/jjidjvliWaLhLT3PpYYYjVE0DJdN1G9K7iLQN3OJsOplke2FyooyrmNQ8PZu465d2inp5&#10;3JtfAAAA//8DAFBLAwQUAAYACAAAACEAbqmC0d8AAAALAQAADwAAAGRycy9kb3ducmV2LnhtbEyP&#10;0U6DQBBF3038h82Y+GLsUqSLpSyNmmh8be0HDLAFUnaWsNtC/97xyT5O7sm9Z/LtbHtxMaPvHGlY&#10;LiIQhipXd9RoOPx8Pr+C8AGpxt6R0XA1HrbF/V2OWe0m2pnLPjSCS8hnqKENYcik9FVrLPqFGwxx&#10;dnSjxcDn2Mh6xInLbS/jKFLSYke80OJgPlpTnfZnq+H4PT2t1lP5FQ7pLlHv2KWlu2r9+DC/bUAE&#10;M4d/GP70WR0KdirdmWoveg2JSlJGNcRptALBhHpZxyBKjpZKgSxyeftD8QsAAP//AwBQSwECLQAU&#10;AAYACAAAACEAtoM4kv4AAADhAQAAEwAAAAAAAAAAAAAAAAAAAAAAW0NvbnRlbnRfVHlwZXNdLnht&#10;bFBLAQItABQABgAIAAAAIQA4/SH/1gAAAJQBAAALAAAAAAAAAAAAAAAAAC8BAABfcmVscy8ucmVs&#10;c1BLAQItABQABgAIAAAAIQBGMznHJAIAACQEAAAOAAAAAAAAAAAAAAAAAC4CAABkcnMvZTJvRG9j&#10;LnhtbFBLAQItABQABgAIAAAAIQBuqYLR3wAAAAsBAAAPAAAAAAAAAAAAAAAAAH4EAABkcnMvZG93&#10;bnJldi54bWxQSwUGAAAAAAQABADzAAAAigUAAAAA&#10;" stroked="f">
                <v:textbox>
                  <w:txbxContent>
                    <w:p w:rsidR="002E3413" w:rsidRPr="002E3413" w:rsidRDefault="002E3413">
                      <w:pPr>
                        <w:rPr>
                          <w:rFonts w:ascii="Book Antiqua" w:hAnsi="Book Antiqua"/>
                          <w:b/>
                          <w:sz w:val="32"/>
                          <w:szCs w:val="32"/>
                        </w:rPr>
                      </w:pPr>
                      <w:r w:rsidRPr="002E3413">
                        <w:rPr>
                          <w:rFonts w:ascii="Book Antiqua" w:hAnsi="Book Antiqua"/>
                          <w:b/>
                          <w:sz w:val="32"/>
                          <w:szCs w:val="32"/>
                        </w:rPr>
                        <w:t>1 %</w:t>
                      </w:r>
                    </w:p>
                    <w:p w:rsidR="002E3413" w:rsidRPr="002E3413" w:rsidRDefault="002E3413">
                      <w:pPr>
                        <w:rPr>
                          <w:rFonts w:ascii="Book Antiqua" w:hAnsi="Book Antiqua"/>
                          <w:b/>
                          <w:sz w:val="32"/>
                          <w:szCs w:val="32"/>
                        </w:rPr>
                      </w:pPr>
                      <w:r w:rsidRPr="002E3413">
                        <w:rPr>
                          <w:rFonts w:ascii="Book Antiqua" w:hAnsi="Book Antiqua"/>
                          <w:b/>
                          <w:sz w:val="32"/>
                          <w:szCs w:val="32"/>
                        </w:rPr>
                        <w:t xml:space="preserve">         1.5%</w:t>
                      </w:r>
                    </w:p>
                  </w:txbxContent>
                </v:textbox>
                <w10:wrap type="square"/>
              </v:shape>
            </w:pict>
          </mc:Fallback>
        </mc:AlternateContent>
      </w:r>
      <w:r w:rsidRPr="002E3413">
        <w:rPr>
          <w:rFonts w:ascii="Book Antiqua" w:hAnsi="Book Antiqua"/>
          <w:noProof/>
          <w:sz w:val="24"/>
          <w:szCs w:val="24"/>
        </w:rPr>
        <mc:AlternateContent>
          <mc:Choice Requires="wps">
            <w:drawing>
              <wp:anchor distT="45720" distB="45720" distL="114300" distR="114300" simplePos="0" relativeHeight="251728896" behindDoc="0" locked="0" layoutInCell="1" allowOverlap="1" wp14:anchorId="6814BA4E" wp14:editId="7E3C3112">
                <wp:simplePos x="0" y="0"/>
                <wp:positionH relativeFrom="leftMargin">
                  <wp:posOffset>2590800</wp:posOffset>
                </wp:positionH>
                <wp:positionV relativeFrom="paragraph">
                  <wp:posOffset>2368838</wp:posOffset>
                </wp:positionV>
                <wp:extent cx="720090" cy="374015"/>
                <wp:effectExtent l="0" t="0" r="381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4015"/>
                        </a:xfrm>
                        <a:prstGeom prst="rect">
                          <a:avLst/>
                        </a:prstGeom>
                        <a:solidFill>
                          <a:srgbClr val="FFFF00"/>
                        </a:solidFill>
                        <a:ln w="9525">
                          <a:noFill/>
                          <a:miter lim="800000"/>
                          <a:headEnd/>
                          <a:tailEnd/>
                        </a:ln>
                      </wps:spPr>
                      <wps:txbx>
                        <w:txbxContent>
                          <w:p w:rsidR="002E3413" w:rsidRPr="002E3413" w:rsidRDefault="002E3413" w:rsidP="002E3413">
                            <w:pPr>
                              <w:rPr>
                                <w:rFonts w:ascii="Book Antiqua" w:hAnsi="Book Antiqua"/>
                                <w:b/>
                                <w:sz w:val="32"/>
                                <w:szCs w:val="32"/>
                              </w:rPr>
                            </w:pPr>
                            <w:r>
                              <w:rPr>
                                <w:rFonts w:ascii="Book Antiqua" w:hAnsi="Book Antiqua"/>
                                <w:b/>
                                <w:sz w:val="32"/>
                                <w:szCs w:val="32"/>
                              </w:rPr>
                              <w:t xml:space="preserve">7.5 % </w:t>
                            </w:r>
                            <w:r w:rsidRPr="002E3413">
                              <w:rPr>
                                <w:rFonts w:ascii="Book Antiqua" w:hAnsi="Book Antiqua"/>
                                <w:b/>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4BA4E" id="_x0000_s1030" type="#_x0000_t202" style="position:absolute;margin-left:204pt;margin-top:186.5pt;width:56.7pt;height:29.45pt;z-index:251728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2zIwIAACIEAAAOAAAAZHJzL2Uyb0RvYy54bWysU9uO2yAQfa/Uf0C8N3bSpLux4qy22aaq&#10;tL1Iu/0ADDhGBYYCiZ1+fQecpGn7VpUHBMzMYebMmdXdYDQ5SB8U2JpOJyUl0nIQyu5q+vV5++qW&#10;khCZFUyDlTU9ykDv1i9frHpXyRl0oIX0BEFsqHpX0y5GVxVF4J00LEzASYvGFrxhEa9+VwjPekQ3&#10;upiV5ZuiBy+cBy5DwNeH0UjXGb9tJY+f2zbISHRNMbeYd5/3Ju3FesWqnWeuU/yUBvuHLAxTFj+9&#10;QD2wyMjeq7+gjOIeArRxwsEU0LaKy1wDVjMt/6jmqWNO5lqQnOAuNIX/B8s/Hb54ogT2bkmJZQZ7&#10;9CyHSN7CQGaJnt6FCr2eHPrFAZ/RNZca3CPwb4FY2HTM7uS999B3kglMb5oii6vQESckkKb/CAK/&#10;YfsIGWhovUncIRsE0bFNx0trUiocH2+w2Uu0cDS9vpmX00X+gVXnYOdDfC/BkHSoqcfOZ3B2eAwx&#10;JcOqs0v6K4BWYqu0zhe/azbakwNDlWxxlVkYGPKbm7akr+lyMVtkZAspPgvIqIgq1srU9LZMa9RV&#10;IuOdFdklMqXHM8Jqe2InETJSE4dmyH2Yn0lvQByRLg+jaHHI8NCB/0FJj4Ktafi+Z15Soj9YpHw5&#10;nc+TwvNlvkDCKPHXlubawixHqJpGSsbjJuapSHRYuMfWtCrTlno4ZnJKGYWY2TwNTVL69T17/Rrt&#10;9U8AAAD//wMAUEsDBBQABgAIAAAAIQAcEG7v3wAAAAsBAAAPAAAAZHJzL2Rvd25yZXYueG1sTI/B&#10;TsMwEETvSPyDtUjcqJOm1CWNU6EKDtzawgdsYzcxxHaw3Sb8Pcup3HY0o9k31WayPbvoEI13EvJZ&#10;Bky7xivjWgkf768PK2AxoVPYe6cl/OgIm/r2psJS+dHt9eWQWkYlLpYooUtpKDmPTactxpkftCPv&#10;5IPFRDK0XAUcqdz2fJ5lS27ROPrQ4aC3nW6+DmcrQRi13Y3N/vNl9/YdzDIXaISQ8v5uel4DS3pK&#10;1zD84RM61MR09GenIuslLLIVbUkSClHQQYnHeb4AdiSryJ+A1xX/v6H+BQAA//8DAFBLAQItABQA&#10;BgAIAAAAIQC2gziS/gAAAOEBAAATAAAAAAAAAAAAAAAAAAAAAABbQ29udGVudF9UeXBlc10ueG1s&#10;UEsBAi0AFAAGAAgAAAAhADj9If/WAAAAlAEAAAsAAAAAAAAAAAAAAAAALwEAAF9yZWxzLy5yZWxz&#10;UEsBAi0AFAAGAAgAAAAhAFQYfbMjAgAAIgQAAA4AAAAAAAAAAAAAAAAALgIAAGRycy9lMm9Eb2Mu&#10;eG1sUEsBAi0AFAAGAAgAAAAhABwQbu/fAAAACwEAAA8AAAAAAAAAAAAAAAAAfQQAAGRycy9kb3du&#10;cmV2LnhtbFBLBQYAAAAABAAEAPMAAACJBQAAAAA=&#10;" fillcolor="yellow" stroked="f">
                <v:textbox>
                  <w:txbxContent>
                    <w:p w:rsidR="002E3413" w:rsidRPr="002E3413" w:rsidRDefault="002E3413" w:rsidP="002E3413">
                      <w:pPr>
                        <w:rPr>
                          <w:rFonts w:ascii="Book Antiqua" w:hAnsi="Book Antiqua"/>
                          <w:b/>
                          <w:sz w:val="32"/>
                          <w:szCs w:val="32"/>
                        </w:rPr>
                      </w:pPr>
                      <w:r>
                        <w:rPr>
                          <w:rFonts w:ascii="Book Antiqua" w:hAnsi="Book Antiqua"/>
                          <w:b/>
                          <w:sz w:val="32"/>
                          <w:szCs w:val="32"/>
                        </w:rPr>
                        <w:t xml:space="preserve">7.5 % </w:t>
                      </w:r>
                      <w:r w:rsidRPr="002E3413">
                        <w:rPr>
                          <w:rFonts w:ascii="Book Antiqua" w:hAnsi="Book Antiqua"/>
                          <w:b/>
                          <w:sz w:val="32"/>
                          <w:szCs w:val="32"/>
                        </w:rPr>
                        <w:t xml:space="preserve">         </w:t>
                      </w:r>
                    </w:p>
                  </w:txbxContent>
                </v:textbox>
                <w10:wrap type="square" anchorx="margin"/>
              </v:shape>
            </w:pict>
          </mc:Fallback>
        </mc:AlternateContent>
      </w:r>
      <w:bookmarkStart w:id="0" w:name="_GoBack"/>
      <w:r w:rsidRPr="002E3413">
        <w:rPr>
          <w:rFonts w:ascii="Book Antiqua" w:hAnsi="Book Antiqua"/>
          <w:b/>
          <w:bCs/>
          <w:noProof/>
          <w:kern w:val="36"/>
          <w:sz w:val="32"/>
          <w:szCs w:val="32"/>
        </w:rPr>
        <w:drawing>
          <wp:anchor distT="0" distB="0" distL="114300" distR="114300" simplePos="0" relativeHeight="251724800" behindDoc="0" locked="0" layoutInCell="1" allowOverlap="1" wp14:anchorId="4A984745" wp14:editId="4EF2F742">
            <wp:simplePos x="0" y="0"/>
            <wp:positionH relativeFrom="margin">
              <wp:posOffset>-748665</wp:posOffset>
            </wp:positionH>
            <wp:positionV relativeFrom="paragraph">
              <wp:posOffset>0</wp:posOffset>
            </wp:positionV>
            <wp:extent cx="7428230" cy="7204075"/>
            <wp:effectExtent l="0" t="0" r="1270" b="0"/>
            <wp:wrapTopAndBottom/>
            <wp:docPr id="15" name="Picture 15" descr="C:\Users\Lavern\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vern\Downloads\image.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8230" cy="7204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A0C5C" w:rsidRDefault="00EA0C5C" w:rsidP="00862D7C">
      <w:pPr>
        <w:jc w:val="center"/>
        <w:rPr>
          <w:rFonts w:ascii="Book Antiqua" w:hAnsi="Book Antiqua"/>
          <w:b/>
          <w:bCs/>
          <w:kern w:val="36"/>
          <w:sz w:val="32"/>
          <w:szCs w:val="32"/>
        </w:rPr>
      </w:pPr>
    </w:p>
    <w:p w:rsidR="00EA0C5C" w:rsidRDefault="00EA0C5C">
      <w:pPr>
        <w:rPr>
          <w:rFonts w:ascii="Book Antiqua" w:hAnsi="Book Antiqua"/>
          <w:b/>
          <w:bCs/>
          <w:kern w:val="36"/>
          <w:sz w:val="32"/>
          <w:szCs w:val="32"/>
        </w:rPr>
      </w:pPr>
      <w:r>
        <w:rPr>
          <w:rFonts w:ascii="Book Antiqua" w:hAnsi="Book Antiqua"/>
          <w:b/>
          <w:bCs/>
          <w:kern w:val="36"/>
          <w:sz w:val="32"/>
          <w:szCs w:val="32"/>
        </w:rPr>
        <w:br w:type="page"/>
      </w:r>
    </w:p>
    <w:p w:rsidR="00862D7C" w:rsidRPr="00680D52" w:rsidRDefault="00862D7C" w:rsidP="00862D7C">
      <w:pPr>
        <w:jc w:val="center"/>
        <w:rPr>
          <w:rFonts w:ascii="Book Antiqua" w:hAnsi="Book Antiqua"/>
          <w:b/>
          <w:bCs/>
          <w:kern w:val="36"/>
          <w:sz w:val="32"/>
          <w:szCs w:val="32"/>
        </w:rPr>
      </w:pPr>
      <w:r w:rsidRPr="00680D52">
        <w:rPr>
          <w:rFonts w:ascii="Book Antiqua" w:hAnsi="Book Antiqua"/>
          <w:b/>
          <w:bCs/>
          <w:kern w:val="36"/>
          <w:sz w:val="32"/>
          <w:szCs w:val="32"/>
        </w:rPr>
        <w:lastRenderedPageBreak/>
        <w:t xml:space="preserve">Lessons </w:t>
      </w:r>
      <w:r>
        <w:rPr>
          <w:rFonts w:ascii="Book Antiqua" w:hAnsi="Book Antiqua"/>
          <w:b/>
          <w:bCs/>
          <w:kern w:val="36"/>
          <w:sz w:val="32"/>
          <w:szCs w:val="32"/>
        </w:rPr>
        <w:t>for</w:t>
      </w:r>
      <w:r w:rsidRPr="00680D52">
        <w:rPr>
          <w:rFonts w:ascii="Book Antiqua" w:hAnsi="Book Antiqua"/>
          <w:b/>
          <w:bCs/>
          <w:kern w:val="36"/>
          <w:sz w:val="32"/>
          <w:szCs w:val="32"/>
        </w:rPr>
        <w:t xml:space="preserve"> the </w:t>
      </w:r>
      <w:r>
        <w:rPr>
          <w:rFonts w:ascii="Book Antiqua" w:hAnsi="Book Antiqua"/>
          <w:b/>
          <w:bCs/>
          <w:kern w:val="36"/>
          <w:sz w:val="32"/>
          <w:szCs w:val="32"/>
        </w:rPr>
        <w:t>Future</w:t>
      </w:r>
    </w:p>
    <w:p w:rsidR="004139F4" w:rsidRDefault="00862D7C" w:rsidP="00862D7C">
      <w:pPr>
        <w:rPr>
          <w:rFonts w:ascii="Book Antiqua" w:hAnsi="Book Antiqua"/>
          <w:b/>
          <w:bCs/>
          <w:i/>
          <w:kern w:val="36"/>
          <w:sz w:val="32"/>
          <w:szCs w:val="32"/>
        </w:rPr>
      </w:pPr>
      <w:r>
        <w:rPr>
          <w:rFonts w:ascii="Book Antiqua" w:hAnsi="Book Antiqua"/>
          <w:b/>
          <w:bCs/>
          <w:i/>
          <w:kern w:val="36"/>
          <w:sz w:val="32"/>
          <w:szCs w:val="32"/>
        </w:rPr>
        <w:t>Reason 5</w:t>
      </w:r>
      <w:r w:rsidRPr="00680D52">
        <w:rPr>
          <w:rFonts w:ascii="Book Antiqua" w:hAnsi="Book Antiqua"/>
          <w:b/>
          <w:bCs/>
          <w:i/>
          <w:kern w:val="36"/>
          <w:sz w:val="32"/>
          <w:szCs w:val="32"/>
        </w:rPr>
        <w:t xml:space="preserve"> to Invest: </w:t>
      </w:r>
    </w:p>
    <w:p w:rsidR="00862D7C" w:rsidRDefault="004139F4" w:rsidP="00862D7C">
      <w:pPr>
        <w:rPr>
          <w:rFonts w:ascii="Book Antiqua" w:hAnsi="Book Antiqua"/>
          <w:bCs/>
          <w:i/>
          <w:kern w:val="36"/>
          <w:sz w:val="32"/>
          <w:szCs w:val="32"/>
        </w:rPr>
      </w:pPr>
      <w:r>
        <w:rPr>
          <w:rFonts w:ascii="Book Antiqua" w:hAnsi="Book Antiqua"/>
          <w:bCs/>
          <w:i/>
          <w:kern w:val="36"/>
          <w:sz w:val="32"/>
          <w:szCs w:val="32"/>
        </w:rPr>
        <w:t xml:space="preserve">The foundation for the long term sustainability of </w:t>
      </w:r>
      <w:r w:rsidR="00862D7C" w:rsidRPr="004139F4">
        <w:rPr>
          <w:rFonts w:ascii="Book Antiqua" w:hAnsi="Book Antiqua"/>
          <w:bCs/>
          <w:i/>
          <w:kern w:val="36"/>
          <w:sz w:val="32"/>
          <w:szCs w:val="32"/>
        </w:rPr>
        <w:t>Showcase with IMAX</w:t>
      </w:r>
      <w:r>
        <w:rPr>
          <w:rFonts w:ascii="Book Antiqua" w:hAnsi="Book Antiqua"/>
          <w:bCs/>
          <w:i/>
          <w:kern w:val="36"/>
          <w:sz w:val="32"/>
          <w:szCs w:val="32"/>
        </w:rPr>
        <w:t xml:space="preserve"> is in place</w:t>
      </w:r>
      <w:r w:rsidR="00862D7C" w:rsidRPr="004139F4">
        <w:rPr>
          <w:rFonts w:ascii="Book Antiqua" w:hAnsi="Book Antiqua"/>
          <w:bCs/>
          <w:i/>
          <w:kern w:val="36"/>
          <w:sz w:val="32"/>
          <w:szCs w:val="32"/>
        </w:rPr>
        <w:t xml:space="preserve">; hence the </w:t>
      </w:r>
      <w:r>
        <w:rPr>
          <w:rFonts w:ascii="Book Antiqua" w:hAnsi="Book Antiqua"/>
          <w:bCs/>
          <w:i/>
          <w:kern w:val="36"/>
          <w:sz w:val="32"/>
          <w:szCs w:val="32"/>
        </w:rPr>
        <w:t xml:space="preserve">investment </w:t>
      </w:r>
      <w:r w:rsidR="00862D7C" w:rsidRPr="004139F4">
        <w:rPr>
          <w:rFonts w:ascii="Book Antiqua" w:hAnsi="Book Antiqua"/>
          <w:bCs/>
          <w:i/>
          <w:kern w:val="36"/>
          <w:sz w:val="32"/>
          <w:szCs w:val="32"/>
        </w:rPr>
        <w:t>risk</w:t>
      </w:r>
      <w:r w:rsidRPr="004139F4">
        <w:rPr>
          <w:rFonts w:ascii="Book Antiqua" w:hAnsi="Book Antiqua"/>
          <w:bCs/>
          <w:i/>
          <w:kern w:val="36"/>
          <w:sz w:val="32"/>
          <w:szCs w:val="32"/>
        </w:rPr>
        <w:t>s</w:t>
      </w:r>
      <w:r w:rsidR="00862D7C" w:rsidRPr="004139F4">
        <w:rPr>
          <w:rFonts w:ascii="Book Antiqua" w:hAnsi="Book Antiqua"/>
          <w:bCs/>
          <w:i/>
          <w:kern w:val="36"/>
          <w:sz w:val="32"/>
          <w:szCs w:val="32"/>
        </w:rPr>
        <w:t xml:space="preserve"> will be </w:t>
      </w:r>
      <w:r>
        <w:rPr>
          <w:rFonts w:ascii="Book Antiqua" w:hAnsi="Book Antiqua"/>
          <w:bCs/>
          <w:i/>
          <w:kern w:val="36"/>
          <w:sz w:val="32"/>
          <w:szCs w:val="32"/>
        </w:rPr>
        <w:t>minimized.</w:t>
      </w:r>
    </w:p>
    <w:p w:rsidR="004139F4" w:rsidRDefault="004139F4" w:rsidP="00862D7C">
      <w:pPr>
        <w:rPr>
          <w:rFonts w:ascii="Book Antiqua" w:hAnsi="Book Antiqua"/>
          <w:bCs/>
          <w:i/>
          <w:kern w:val="36"/>
          <w:sz w:val="32"/>
          <w:szCs w:val="32"/>
        </w:rPr>
      </w:pPr>
    </w:p>
    <w:p w:rsidR="004139F4" w:rsidRDefault="000E7A7A" w:rsidP="00862D7C">
      <w:pPr>
        <w:rPr>
          <w:rFonts w:ascii="Book Antiqua" w:hAnsi="Book Antiqua"/>
          <w:b/>
          <w:bCs/>
          <w:kern w:val="36"/>
          <w:sz w:val="24"/>
          <w:szCs w:val="24"/>
        </w:rPr>
      </w:pPr>
      <w:r>
        <w:rPr>
          <w:rFonts w:ascii="Book Antiqua" w:hAnsi="Book Antiqua"/>
          <w:b/>
          <w:bCs/>
          <w:kern w:val="36"/>
          <w:sz w:val="24"/>
          <w:szCs w:val="24"/>
        </w:rPr>
        <w:t xml:space="preserve">A. </w:t>
      </w:r>
      <w:r w:rsidR="004139F4" w:rsidRPr="004139F4">
        <w:rPr>
          <w:rFonts w:ascii="Book Antiqua" w:hAnsi="Book Antiqua"/>
          <w:b/>
          <w:bCs/>
          <w:kern w:val="36"/>
          <w:sz w:val="24"/>
          <w:szCs w:val="24"/>
        </w:rPr>
        <w:t>The Customer Base of the Future</w:t>
      </w:r>
    </w:p>
    <w:p w:rsidR="004139F4" w:rsidRPr="004139F4" w:rsidRDefault="004139F4" w:rsidP="00862D7C">
      <w:pPr>
        <w:rPr>
          <w:rFonts w:ascii="Book Antiqua" w:hAnsi="Book Antiqua"/>
          <w:bCs/>
          <w:kern w:val="36"/>
          <w:sz w:val="24"/>
          <w:szCs w:val="24"/>
        </w:rPr>
      </w:pPr>
      <w:r w:rsidRPr="004139F4">
        <w:rPr>
          <w:rFonts w:ascii="Times New Roman" w:hAnsi="Times New Roman" w:cs="Times New Roman"/>
          <w:noProof/>
        </w:rPr>
        <w:drawing>
          <wp:anchor distT="0" distB="0" distL="114300" distR="114300" simplePos="0" relativeHeight="251696128" behindDoc="0" locked="0" layoutInCell="1" allowOverlap="1" wp14:anchorId="382FFC88" wp14:editId="23F7C1C7">
            <wp:simplePos x="0" y="0"/>
            <wp:positionH relativeFrom="margin">
              <wp:posOffset>-784225</wp:posOffset>
            </wp:positionH>
            <wp:positionV relativeFrom="paragraph">
              <wp:posOffset>453390</wp:posOffset>
            </wp:positionV>
            <wp:extent cx="7412990" cy="1882775"/>
            <wp:effectExtent l="0" t="0" r="0" b="3175"/>
            <wp:wrapTopAndBottom/>
            <wp:docPr id="21" name="Picture 21" descr="C:\Users\Dominic Ritchards\AppData\Local\Microsoft\Windows\INetCache\Content.Word\sdfghg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c Ritchards\AppData\Local\Microsoft\Windows\INetCache\Content.Word\sdfghgf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1299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9F4">
        <w:rPr>
          <w:rFonts w:ascii="Book Antiqua" w:hAnsi="Book Antiqua"/>
          <w:bCs/>
          <w:kern w:val="36"/>
          <w:sz w:val="24"/>
          <w:szCs w:val="24"/>
        </w:rPr>
        <w:t>The Mo</w:t>
      </w:r>
      <w:r>
        <w:rPr>
          <w:rFonts w:ascii="Book Antiqua" w:hAnsi="Book Antiqua"/>
          <w:bCs/>
          <w:kern w:val="36"/>
          <w:sz w:val="24"/>
          <w:szCs w:val="24"/>
        </w:rPr>
        <w:t>tion Picture Association of America broke down the global movie-going population:</w:t>
      </w:r>
    </w:p>
    <w:p w:rsidR="004139F4" w:rsidRPr="004139F4" w:rsidRDefault="004139F4" w:rsidP="004139F4">
      <w:pPr>
        <w:rPr>
          <w:rFonts w:ascii="Times New Roman" w:hAnsi="Times New Roman" w:cs="Times New Roman"/>
        </w:rPr>
      </w:pPr>
    </w:p>
    <w:p w:rsidR="004139F4" w:rsidRPr="004139F4" w:rsidRDefault="004139F4" w:rsidP="004139F4">
      <w:pPr>
        <w:rPr>
          <w:rFonts w:ascii="Book Antiqua" w:hAnsi="Book Antiqua" w:cs="Times New Roman"/>
        </w:rPr>
      </w:pPr>
      <w:r w:rsidRPr="004139F4">
        <w:rPr>
          <w:rFonts w:ascii="Book Antiqua" w:hAnsi="Book Antiqua" w:cs="Times New Roman"/>
        </w:rPr>
        <w:t xml:space="preserve">Why is this important in the Bahamas? </w:t>
      </w:r>
    </w:p>
    <w:p w:rsidR="004139F4" w:rsidRPr="004139F4" w:rsidRDefault="004139F4" w:rsidP="004139F4">
      <w:pPr>
        <w:rPr>
          <w:rFonts w:ascii="Book Antiqua" w:hAnsi="Book Antiqua" w:cs="Times New Roman"/>
        </w:rPr>
      </w:pPr>
      <w:r w:rsidRPr="004139F4">
        <w:rPr>
          <w:rFonts w:ascii="Book Antiqua" w:hAnsi="Book Antiqua"/>
          <w:noProof/>
        </w:rPr>
        <w:drawing>
          <wp:anchor distT="0" distB="0" distL="114300" distR="114300" simplePos="0" relativeHeight="251697152" behindDoc="0" locked="0" layoutInCell="1" allowOverlap="1" wp14:anchorId="06C89788" wp14:editId="5869ECF5">
            <wp:simplePos x="0" y="0"/>
            <wp:positionH relativeFrom="page">
              <wp:align>right</wp:align>
            </wp:positionH>
            <wp:positionV relativeFrom="paragraph">
              <wp:posOffset>314597</wp:posOffset>
            </wp:positionV>
            <wp:extent cx="7658100" cy="29387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58100" cy="2938780"/>
                    </a:xfrm>
                    <a:prstGeom prst="rect">
                      <a:avLst/>
                    </a:prstGeom>
                  </pic:spPr>
                </pic:pic>
              </a:graphicData>
            </a:graphic>
            <wp14:sizeRelH relativeFrom="page">
              <wp14:pctWidth>0</wp14:pctWidth>
            </wp14:sizeRelH>
            <wp14:sizeRelV relativeFrom="page">
              <wp14:pctHeight>0</wp14:pctHeight>
            </wp14:sizeRelV>
          </wp:anchor>
        </w:drawing>
      </w:r>
      <w:r w:rsidRPr="004139F4">
        <w:rPr>
          <w:rFonts w:ascii="Book Antiqua" w:hAnsi="Book Antiqua" w:cs="Times New Roman"/>
        </w:rPr>
        <w:t>An amazing 40 % of the country is below the age of 25</w:t>
      </w:r>
      <w:r w:rsidR="001B728F">
        <w:rPr>
          <w:rFonts w:ascii="Book Antiqua" w:hAnsi="Book Antiqua" w:cs="Times New Roman"/>
        </w:rPr>
        <w:t xml:space="preserve"> </w:t>
      </w:r>
      <w:r w:rsidRPr="004139F4">
        <w:rPr>
          <w:rFonts w:ascii="Book Antiqua" w:hAnsi="Book Antiqua" w:cs="Times New Roman"/>
        </w:rPr>
        <w:t>years compared to only 33% in the U.S.</w:t>
      </w:r>
    </w:p>
    <w:p w:rsidR="004139F4" w:rsidRDefault="004139F4" w:rsidP="004139F4">
      <w:pPr>
        <w:rPr>
          <w:rFonts w:ascii="Book Antiqua" w:hAnsi="Book Antiqua" w:cs="Times New Roman"/>
        </w:rPr>
      </w:pPr>
      <w:r w:rsidRPr="004139F4">
        <w:rPr>
          <w:rFonts w:ascii="Book Antiqua" w:hAnsi="Book Antiqua" w:cs="Times New Roman"/>
        </w:rPr>
        <w:lastRenderedPageBreak/>
        <w:t>This number is the highest percentage in the world.</w:t>
      </w:r>
      <w:r>
        <w:rPr>
          <w:rFonts w:ascii="Book Antiqua" w:hAnsi="Book Antiqua" w:cs="Times New Roman"/>
        </w:rPr>
        <w:t xml:space="preserve"> The cinema will have a steady stream of its core audience for years to come.</w:t>
      </w:r>
    </w:p>
    <w:p w:rsidR="004139F4" w:rsidRDefault="004139F4" w:rsidP="004139F4">
      <w:pPr>
        <w:rPr>
          <w:rFonts w:ascii="Book Antiqua" w:hAnsi="Book Antiqua" w:cs="Times New Roman"/>
        </w:rPr>
      </w:pPr>
      <w:r w:rsidRPr="004139F4">
        <w:rPr>
          <w:rFonts w:ascii="Book Antiqua" w:hAnsi="Book Antiqua" w:cs="Times New Roman"/>
        </w:rPr>
        <w:t>This</w:t>
      </w:r>
      <w:r>
        <w:rPr>
          <w:rFonts w:ascii="Book Antiqua" w:hAnsi="Book Antiqua" w:cs="Times New Roman"/>
        </w:rPr>
        <w:t xml:space="preserve"> also</w:t>
      </w:r>
      <w:r w:rsidRPr="004139F4">
        <w:rPr>
          <w:rFonts w:ascii="Book Antiqua" w:hAnsi="Book Antiqua" w:cs="Times New Roman"/>
        </w:rPr>
        <w:t xml:space="preserve"> means that having </w:t>
      </w:r>
      <w:r>
        <w:rPr>
          <w:rFonts w:ascii="Book Antiqua" w:hAnsi="Book Antiqua" w:cs="Times New Roman"/>
        </w:rPr>
        <w:t xml:space="preserve">other </w:t>
      </w:r>
      <w:r w:rsidRPr="004139F4">
        <w:rPr>
          <w:rFonts w:ascii="Book Antiqua" w:hAnsi="Book Antiqua" w:cs="Times New Roman"/>
        </w:rPr>
        <w:t>age appropriate content is even more important. With more than 23% of the population under the age of 14 and an average age of first birth amongst Bahamian women at 26, the population is geared towards child based entertainment</w:t>
      </w:r>
      <w:r>
        <w:rPr>
          <w:rFonts w:ascii="Book Antiqua" w:hAnsi="Book Antiqua" w:cs="Times New Roman"/>
        </w:rPr>
        <w:t xml:space="preserve">. </w:t>
      </w:r>
    </w:p>
    <w:p w:rsidR="004139F4" w:rsidRDefault="00E155FD" w:rsidP="004139F4">
      <w:pPr>
        <w:rPr>
          <w:rFonts w:ascii="Book Antiqua" w:hAnsi="Book Antiqua" w:cs="Times New Roman"/>
        </w:rPr>
      </w:pPr>
      <w:r>
        <w:rPr>
          <w:noProof/>
        </w:rPr>
        <w:drawing>
          <wp:anchor distT="0" distB="0" distL="114300" distR="114300" simplePos="0" relativeHeight="251699200" behindDoc="0" locked="0" layoutInCell="1" allowOverlap="1" wp14:anchorId="4B405656" wp14:editId="7E3CF59C">
            <wp:simplePos x="0" y="0"/>
            <wp:positionH relativeFrom="page">
              <wp:align>right</wp:align>
            </wp:positionH>
            <wp:positionV relativeFrom="paragraph">
              <wp:posOffset>412750</wp:posOffset>
            </wp:positionV>
            <wp:extent cx="7772400" cy="1874520"/>
            <wp:effectExtent l="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2400" cy="1874520"/>
                    </a:xfrm>
                    <a:prstGeom prst="rect">
                      <a:avLst/>
                    </a:prstGeom>
                  </pic:spPr>
                </pic:pic>
              </a:graphicData>
            </a:graphic>
            <wp14:sizeRelH relativeFrom="page">
              <wp14:pctWidth>0</wp14:pctWidth>
            </wp14:sizeRelH>
            <wp14:sizeRelV relativeFrom="page">
              <wp14:pctHeight>0</wp14:pctHeight>
            </wp14:sizeRelV>
          </wp:anchor>
        </w:drawing>
      </w:r>
      <w:r w:rsidR="004139F4">
        <w:rPr>
          <w:rFonts w:ascii="Book Antiqua" w:hAnsi="Book Antiqua" w:cs="Times New Roman"/>
        </w:rPr>
        <w:t xml:space="preserve">Currently there are </w:t>
      </w:r>
      <w:r w:rsidR="004139F4">
        <w:rPr>
          <w:rFonts w:ascii="Book Antiqua" w:hAnsi="Book Antiqua" w:cs="Times New Roman"/>
          <w:b/>
        </w:rPr>
        <w:t xml:space="preserve">NO kids </w:t>
      </w:r>
      <w:r w:rsidR="0071770D">
        <w:rPr>
          <w:rFonts w:ascii="Book Antiqua" w:hAnsi="Book Antiqua" w:cs="Times New Roman"/>
          <w:b/>
        </w:rPr>
        <w:t>p</w:t>
      </w:r>
      <w:r w:rsidR="004139F4" w:rsidRPr="004139F4">
        <w:rPr>
          <w:rFonts w:ascii="Book Antiqua" w:hAnsi="Book Antiqua" w:cs="Times New Roman"/>
          <w:b/>
        </w:rPr>
        <w:t>lay center</w:t>
      </w:r>
      <w:r w:rsidR="004139F4">
        <w:rPr>
          <w:rFonts w:ascii="Book Antiqua" w:hAnsi="Book Antiqua" w:cs="Times New Roman"/>
          <w:b/>
        </w:rPr>
        <w:t>s</w:t>
      </w:r>
      <w:r w:rsidR="001B728F">
        <w:rPr>
          <w:rFonts w:ascii="Book Antiqua" w:hAnsi="Book Antiqua" w:cs="Times New Roman"/>
        </w:rPr>
        <w:t xml:space="preserve"> for Bahamian</w:t>
      </w:r>
      <w:r w:rsidR="004139F4">
        <w:rPr>
          <w:rFonts w:ascii="Book Antiqua" w:hAnsi="Book Antiqua" w:cs="Times New Roman"/>
        </w:rPr>
        <w:t>s</w:t>
      </w:r>
      <w:r w:rsidR="001B728F">
        <w:rPr>
          <w:rFonts w:ascii="Book Antiqua" w:hAnsi="Book Antiqua" w:cs="Times New Roman"/>
        </w:rPr>
        <w:t xml:space="preserve">. There </w:t>
      </w:r>
      <w:r w:rsidR="0071770D">
        <w:rPr>
          <w:rFonts w:ascii="Book Antiqua" w:hAnsi="Book Antiqua" w:cs="Times New Roman"/>
        </w:rPr>
        <w:t>is only</w:t>
      </w:r>
      <w:r w:rsidR="001B728F">
        <w:rPr>
          <w:rFonts w:ascii="Book Antiqua" w:hAnsi="Book Antiqua" w:cs="Times New Roman"/>
        </w:rPr>
        <w:t xml:space="preserve"> one for</w:t>
      </w:r>
      <w:r w:rsidR="004139F4">
        <w:rPr>
          <w:rFonts w:ascii="Book Antiqua" w:hAnsi="Book Antiqua" w:cs="Times New Roman"/>
        </w:rPr>
        <w:t xml:space="preserve"> tourists at their hotels.</w:t>
      </w:r>
    </w:p>
    <w:p w:rsidR="004139F4" w:rsidRDefault="004139F4" w:rsidP="004139F4">
      <w:pPr>
        <w:rPr>
          <w:rFonts w:ascii="Book Antiqua" w:hAnsi="Book Antiqua" w:cs="Times New Roman"/>
        </w:rPr>
      </w:pPr>
    </w:p>
    <w:p w:rsidR="004139F4" w:rsidRDefault="004139F4" w:rsidP="004139F4">
      <w:pPr>
        <w:rPr>
          <w:rFonts w:ascii="Book Antiqua" w:hAnsi="Book Antiqua" w:cs="Times New Roman"/>
        </w:rPr>
      </w:pPr>
      <w:r>
        <w:rPr>
          <w:rFonts w:ascii="Book Antiqua" w:hAnsi="Book Antiqua" w:cs="Times New Roman"/>
        </w:rPr>
        <w:t xml:space="preserve"> Thi</w:t>
      </w:r>
      <w:r w:rsidR="0071770D">
        <w:rPr>
          <w:rFonts w:ascii="Book Antiqua" w:hAnsi="Book Antiqua" w:cs="Times New Roman"/>
        </w:rPr>
        <w:t>s is why Atavus knows the Soft-P</w:t>
      </w:r>
      <w:r>
        <w:rPr>
          <w:rFonts w:ascii="Book Antiqua" w:hAnsi="Book Antiqua" w:cs="Times New Roman"/>
        </w:rPr>
        <w:t xml:space="preserve">lay center and the arcade, on the lower level of the facility, will </w:t>
      </w:r>
      <w:r w:rsidR="001B728F">
        <w:rPr>
          <w:rFonts w:ascii="Book Antiqua" w:hAnsi="Book Antiqua" w:cs="Times New Roman"/>
        </w:rPr>
        <w:t xml:space="preserve">be </w:t>
      </w:r>
      <w:r>
        <w:rPr>
          <w:rFonts w:ascii="Book Antiqua" w:hAnsi="Book Antiqua" w:cs="Times New Roman"/>
        </w:rPr>
        <w:t>a huge revenue generator for years to come.</w:t>
      </w:r>
    </w:p>
    <w:p w:rsidR="004139F4" w:rsidRDefault="000E7A7A" w:rsidP="004139F4">
      <w:pPr>
        <w:rPr>
          <w:rFonts w:ascii="Book Antiqua" w:hAnsi="Book Antiqua"/>
          <w:b/>
          <w:bCs/>
          <w:kern w:val="36"/>
          <w:sz w:val="24"/>
          <w:szCs w:val="24"/>
        </w:rPr>
      </w:pPr>
      <w:r>
        <w:rPr>
          <w:rFonts w:ascii="Book Antiqua" w:hAnsi="Book Antiqua"/>
          <w:b/>
          <w:bCs/>
          <w:kern w:val="36"/>
          <w:sz w:val="24"/>
          <w:szCs w:val="24"/>
        </w:rPr>
        <w:t xml:space="preserve">B. The Future of </w:t>
      </w:r>
      <w:r w:rsidR="00E155FD">
        <w:rPr>
          <w:rFonts w:ascii="Book Antiqua" w:hAnsi="Book Antiqua"/>
          <w:b/>
          <w:bCs/>
          <w:kern w:val="36"/>
          <w:sz w:val="24"/>
          <w:szCs w:val="24"/>
        </w:rPr>
        <w:t>Exclusive IMAX Early Releases</w:t>
      </w:r>
    </w:p>
    <w:p w:rsidR="000E7A7A" w:rsidRPr="000E7A7A" w:rsidRDefault="000E7A7A" w:rsidP="004139F4">
      <w:pPr>
        <w:rPr>
          <w:rFonts w:ascii="Book Antiqua" w:hAnsi="Book Antiqua"/>
          <w:bCs/>
          <w:kern w:val="36"/>
          <w:sz w:val="24"/>
          <w:szCs w:val="24"/>
        </w:rPr>
      </w:pPr>
      <w:r w:rsidRPr="00E155FD">
        <w:rPr>
          <w:rFonts w:ascii="Book Antiqua" w:hAnsi="Book Antiqua"/>
          <w:b/>
          <w:i/>
          <w:noProof/>
          <w:sz w:val="24"/>
          <w:szCs w:val="24"/>
        </w:rPr>
        <w:drawing>
          <wp:anchor distT="0" distB="0" distL="114300" distR="114300" simplePos="0" relativeHeight="251702272" behindDoc="0" locked="0" layoutInCell="1" allowOverlap="1" wp14:anchorId="3D0F2F12" wp14:editId="0A8D9D5C">
            <wp:simplePos x="0" y="0"/>
            <wp:positionH relativeFrom="margin">
              <wp:posOffset>3602990</wp:posOffset>
            </wp:positionH>
            <wp:positionV relativeFrom="paragraph">
              <wp:posOffset>494030</wp:posOffset>
            </wp:positionV>
            <wp:extent cx="2637790" cy="1186180"/>
            <wp:effectExtent l="152400" t="152400" r="353060" b="3568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37790" cy="1186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155FD">
        <w:rPr>
          <w:rFonts w:ascii="Book Antiqua" w:hAnsi="Book Antiqua"/>
          <w:b/>
          <w:i/>
          <w:noProof/>
          <w:sz w:val="24"/>
          <w:szCs w:val="24"/>
        </w:rPr>
        <w:drawing>
          <wp:anchor distT="0" distB="0" distL="114300" distR="114300" simplePos="0" relativeHeight="251706368" behindDoc="0" locked="0" layoutInCell="1" allowOverlap="1" wp14:anchorId="347C3FD7" wp14:editId="1DA9DA7F">
            <wp:simplePos x="0" y="0"/>
            <wp:positionH relativeFrom="page">
              <wp:posOffset>4497977</wp:posOffset>
            </wp:positionH>
            <wp:positionV relativeFrom="paragraph">
              <wp:posOffset>2157005</wp:posOffset>
            </wp:positionV>
            <wp:extent cx="2705735" cy="1163955"/>
            <wp:effectExtent l="152400" t="152400" r="361315" b="360045"/>
            <wp:wrapTopAndBottom/>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5735" cy="1163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155FD">
        <w:rPr>
          <w:rFonts w:ascii="Book Antiqua" w:hAnsi="Book Antiqua"/>
          <w:b/>
          <w:i/>
          <w:noProof/>
          <w:sz w:val="24"/>
          <w:szCs w:val="24"/>
        </w:rPr>
        <w:drawing>
          <wp:anchor distT="0" distB="0" distL="114300" distR="114300" simplePos="0" relativeHeight="251705344" behindDoc="0" locked="0" layoutInCell="1" allowOverlap="1" wp14:anchorId="2B54F27E" wp14:editId="74E7A66F">
            <wp:simplePos x="0" y="0"/>
            <wp:positionH relativeFrom="column">
              <wp:posOffset>-381000</wp:posOffset>
            </wp:positionH>
            <wp:positionV relativeFrom="paragraph">
              <wp:posOffset>385353</wp:posOffset>
            </wp:positionV>
            <wp:extent cx="3472180" cy="2930435"/>
            <wp:effectExtent l="152400" t="152400" r="356870" b="36576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472180" cy="2930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E7A7A">
        <w:rPr>
          <w:rFonts w:ascii="Book Antiqua" w:hAnsi="Book Antiqua"/>
          <w:bCs/>
          <w:kern w:val="36"/>
          <w:sz w:val="24"/>
          <w:szCs w:val="24"/>
        </w:rPr>
        <w:t>IMAX promises more early release because the studios have extended their deals</w:t>
      </w:r>
      <w:r>
        <w:rPr>
          <w:rFonts w:ascii="Book Antiqua" w:hAnsi="Book Antiqua"/>
          <w:bCs/>
          <w:kern w:val="36"/>
          <w:sz w:val="24"/>
          <w:szCs w:val="24"/>
        </w:rPr>
        <w:t>.</w:t>
      </w:r>
    </w:p>
    <w:p w:rsidR="00E9016F" w:rsidRDefault="000E7A7A" w:rsidP="00EB2C24">
      <w:pPr>
        <w:rPr>
          <w:rFonts w:ascii="Book Antiqua" w:hAnsi="Book Antiqua"/>
          <w:b/>
          <w:sz w:val="24"/>
          <w:szCs w:val="24"/>
        </w:rPr>
      </w:pPr>
      <w:r>
        <w:rPr>
          <w:rFonts w:ascii="Book Antiqua" w:hAnsi="Book Antiqua"/>
          <w:b/>
          <w:sz w:val="24"/>
          <w:szCs w:val="24"/>
        </w:rPr>
        <w:lastRenderedPageBreak/>
        <w:t>C. Future of Technology in Cinema</w:t>
      </w:r>
    </w:p>
    <w:p w:rsidR="000E7A7A" w:rsidRDefault="00C35FC7" w:rsidP="00EB2C24">
      <w:pPr>
        <w:rPr>
          <w:rFonts w:ascii="Book Antiqua" w:hAnsi="Book Antiqua"/>
          <w:sz w:val="24"/>
          <w:szCs w:val="24"/>
        </w:rPr>
      </w:pPr>
      <w:r>
        <w:rPr>
          <w:rFonts w:ascii="Book Antiqua" w:hAnsi="Book Antiqua"/>
          <w:sz w:val="24"/>
          <w:szCs w:val="24"/>
        </w:rPr>
        <w:t>The top reason</w:t>
      </w:r>
      <w:r w:rsidR="000E7A7A">
        <w:rPr>
          <w:rFonts w:ascii="Book Antiqua" w:hAnsi="Book Antiqua"/>
          <w:sz w:val="24"/>
          <w:szCs w:val="24"/>
        </w:rPr>
        <w:t xml:space="preserve"> that Bahamian movie theaters </w:t>
      </w:r>
      <w:r w:rsidR="00D1238F">
        <w:rPr>
          <w:rFonts w:ascii="Book Antiqua" w:hAnsi="Book Antiqua"/>
          <w:sz w:val="24"/>
          <w:szCs w:val="24"/>
        </w:rPr>
        <w:t>have been</w:t>
      </w:r>
      <w:r>
        <w:rPr>
          <w:rFonts w:ascii="Book Antiqua" w:hAnsi="Book Antiqua"/>
          <w:sz w:val="24"/>
          <w:szCs w:val="24"/>
        </w:rPr>
        <w:t xml:space="preserve"> supplanted in their monopoly</w:t>
      </w:r>
      <w:r w:rsidR="000E7A7A">
        <w:rPr>
          <w:rFonts w:ascii="Book Antiqua" w:hAnsi="Book Antiqua"/>
          <w:sz w:val="24"/>
          <w:szCs w:val="24"/>
        </w:rPr>
        <w:t xml:space="preserve"> </w:t>
      </w:r>
      <w:r w:rsidR="00D1238F">
        <w:rPr>
          <w:rFonts w:ascii="Book Antiqua" w:hAnsi="Book Antiqua"/>
          <w:sz w:val="24"/>
          <w:szCs w:val="24"/>
        </w:rPr>
        <w:t>wa</w:t>
      </w:r>
      <w:r>
        <w:rPr>
          <w:rFonts w:ascii="Book Antiqua" w:hAnsi="Book Antiqua"/>
          <w:sz w:val="24"/>
          <w:szCs w:val="24"/>
        </w:rPr>
        <w:t xml:space="preserve">s </w:t>
      </w:r>
      <w:r w:rsidR="003B4C5E">
        <w:rPr>
          <w:rFonts w:ascii="Book Antiqua" w:hAnsi="Book Antiqua"/>
          <w:sz w:val="24"/>
          <w:szCs w:val="24"/>
        </w:rPr>
        <w:t>the arrival</w:t>
      </w:r>
      <w:r w:rsidR="00D1238F">
        <w:rPr>
          <w:rFonts w:ascii="Book Antiqua" w:hAnsi="Book Antiqua"/>
          <w:sz w:val="24"/>
          <w:szCs w:val="24"/>
        </w:rPr>
        <w:t xml:space="preserve"> of</w:t>
      </w:r>
      <w:r w:rsidR="003B4C5E">
        <w:rPr>
          <w:rFonts w:ascii="Book Antiqua" w:hAnsi="Book Antiqua"/>
          <w:sz w:val="24"/>
          <w:szCs w:val="24"/>
        </w:rPr>
        <w:t xml:space="preserve"> new competitors with </w:t>
      </w:r>
      <w:r>
        <w:rPr>
          <w:rFonts w:ascii="Book Antiqua" w:hAnsi="Book Antiqua"/>
          <w:sz w:val="24"/>
          <w:szCs w:val="24"/>
        </w:rPr>
        <w:t>superior</w:t>
      </w:r>
      <w:r w:rsidR="000E7A7A">
        <w:rPr>
          <w:rFonts w:ascii="Book Antiqua" w:hAnsi="Book Antiqua"/>
          <w:sz w:val="24"/>
          <w:szCs w:val="24"/>
        </w:rPr>
        <w:t xml:space="preserve"> technology. This is what Showcase will do to Galleria in 2016.</w:t>
      </w:r>
    </w:p>
    <w:p w:rsidR="000E7A7A" w:rsidRDefault="000E7A7A" w:rsidP="00EB2C24">
      <w:pPr>
        <w:rPr>
          <w:rFonts w:ascii="Book Antiqua" w:hAnsi="Book Antiqua"/>
          <w:sz w:val="24"/>
          <w:szCs w:val="24"/>
        </w:rPr>
      </w:pPr>
      <w:r>
        <w:rPr>
          <w:rFonts w:ascii="Book Antiqua" w:hAnsi="Book Antiqua"/>
          <w:sz w:val="24"/>
          <w:szCs w:val="24"/>
        </w:rPr>
        <w:t>Understanding where the global cinema industry is going is the key. Currently the top two technologies that will shape the next 5-7 years of the exhibition market are:</w:t>
      </w:r>
    </w:p>
    <w:p w:rsidR="000E7A7A" w:rsidRPr="000E7A7A" w:rsidRDefault="00470331" w:rsidP="00EB2C24">
      <w:pPr>
        <w:rPr>
          <w:rFonts w:ascii="Book Antiqua" w:hAnsi="Book Antiqua"/>
          <w:sz w:val="24"/>
          <w:szCs w:val="24"/>
        </w:rPr>
      </w:pPr>
      <w:r>
        <w:rPr>
          <w:noProof/>
        </w:rPr>
        <w:pict>
          <v:shape id="_x0000_s1050" type="#_x0000_t75" style="position:absolute;margin-left:0;margin-top:27.6pt;width:467.15pt;height:36pt;z-index:251714560;mso-position-horizontal-relative:text;mso-position-vertical-relative:text;mso-width-relative:page;mso-height-relative:page">
            <v:imagedata r:id="rId42" o:title="Fullscreen capture 5312015 85952 PM"/>
            <w10:wrap type="topAndBottom"/>
          </v:shape>
        </w:pict>
      </w:r>
      <w:r>
        <w:rPr>
          <w:noProof/>
        </w:rPr>
        <w:pict>
          <v:shape id="_x0000_s1047" type="#_x0000_t75" style="position:absolute;margin-left:0;margin-top:63.6pt;width:467.15pt;height:60.85pt;z-index:251708416;mso-position-horizontal-relative:text;mso-position-vertical-relative:text;mso-width-relative:page;mso-height-relative:page">
            <v:imagedata r:id="rId43" o:title="Fullscreen capture 5312015 85958 PM"/>
            <w10:wrap type="topAndBottom"/>
          </v:shape>
        </w:pict>
      </w:r>
      <w:r w:rsidR="00560977">
        <w:rPr>
          <w:rFonts w:ascii="Book Antiqua" w:hAnsi="Book Antiqua"/>
          <w:sz w:val="24"/>
          <w:szCs w:val="24"/>
        </w:rPr>
        <w:t>1. IMAX New Laser</w:t>
      </w:r>
    </w:p>
    <w:p w:rsidR="00560977" w:rsidRDefault="00560977" w:rsidP="00EB2C24">
      <w:pPr>
        <w:rPr>
          <w:rFonts w:ascii="Book Antiqua" w:hAnsi="Book Antiqua"/>
          <w:b/>
          <w:sz w:val="24"/>
          <w:szCs w:val="24"/>
        </w:rPr>
      </w:pPr>
    </w:p>
    <w:p w:rsidR="000E7A7A" w:rsidRDefault="00470331" w:rsidP="00EB2C24">
      <w:pPr>
        <w:rPr>
          <w:rFonts w:ascii="Book Antiqua" w:hAnsi="Book Antiqua"/>
          <w:b/>
          <w:sz w:val="24"/>
          <w:szCs w:val="24"/>
        </w:rPr>
      </w:pPr>
      <w:r>
        <w:rPr>
          <w:noProof/>
        </w:rPr>
        <w:pict>
          <v:shape id="_x0000_s1049" type="#_x0000_t75" style="position:absolute;margin-left:-18pt;margin-top:48.95pt;width:467.15pt;height:153.05pt;z-index:251712512;mso-position-horizontal-relative:text;mso-position-vertical-relative:text;mso-width-relative:page;mso-height-relative:page">
            <v:imagedata r:id="rId44" o:title="Fullscreen capture 5312015 85552 PM"/>
            <w10:wrap type="topAndBottom"/>
          </v:shape>
        </w:pict>
      </w:r>
      <w:r w:rsidR="00560977">
        <w:rPr>
          <w:noProof/>
        </w:rPr>
        <mc:AlternateContent>
          <mc:Choice Requires="wps">
            <w:drawing>
              <wp:anchor distT="0" distB="0" distL="114300" distR="114300" simplePos="0" relativeHeight="251715584" behindDoc="0" locked="0" layoutInCell="1" allowOverlap="1" wp14:anchorId="51C165D8" wp14:editId="036CED6F">
                <wp:simplePos x="0" y="0"/>
                <wp:positionH relativeFrom="column">
                  <wp:posOffset>4191000</wp:posOffset>
                </wp:positionH>
                <wp:positionV relativeFrom="paragraph">
                  <wp:posOffset>1658711</wp:posOffset>
                </wp:positionV>
                <wp:extent cx="1600200" cy="1186543"/>
                <wp:effectExtent l="0" t="0" r="0" b="0"/>
                <wp:wrapNone/>
                <wp:docPr id="31" name="Rectangle 31"/>
                <wp:cNvGraphicFramePr/>
                <a:graphic xmlns:a="http://schemas.openxmlformats.org/drawingml/2006/main">
                  <a:graphicData uri="http://schemas.microsoft.com/office/word/2010/wordprocessingShape">
                    <wps:wsp>
                      <wps:cNvSpPr/>
                      <wps:spPr>
                        <a:xfrm>
                          <a:off x="0" y="0"/>
                          <a:ext cx="1600200" cy="11865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29FF34" id="Rectangle 31" o:spid="_x0000_s1026" style="position:absolute;margin-left:330pt;margin-top:130.6pt;width:126pt;height:93.4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M2kwIAAIcFAAAOAAAAZHJzL2Uyb0RvYy54bWysVFFPGzEMfp+0/xDlfdxdKQwqrqgCMU1C&#10;gICJ5zSX9CLl4ixJe+1+/ZzkegWG9jCtD9c4tj/bX2xfXG47TTbCeQWmptVRSYkwHBplVjX98Xzz&#10;5YwSH5hpmAYjaroTnl7OP3+66O1MTKAF3QhHEMT4WW9r2oZgZ0XheSs65o/ACoNKCa5jAUW3KhrH&#10;ekTvdDEpy9OiB9dYB1x4j7fXWUnnCV9KwcO9lF4EomuKuYX0dem7jN9ifsFmK8dsq/iQBvuHLDqm&#10;DAYdoa5ZYGTt1B9QneIOPMhwxKErQErFRaoBq6nKd9U8tcyKVAuS4+1Ik/9/sPxu8+CIamp6XFFi&#10;WIdv9IisMbPSguAdEtRbP0O7J/vgBsnjMVa7la6L/1gH2SZSdyOpYhsIx8vqtCzxpSjhqKuqs9OT&#10;6XFELQ7u1vnwTUBH4qGmDuMnMtnm1odsujeJ0Txo1dworZMQO0VcaUc2DN94uUopI/gbK22irYHo&#10;lQHjTREry7WkU9hpEe20eRQSScHsJymR1I6HIIxzYUKVVS1rRI59UuJvKG30SIUmwIgsMf6IPQC8&#10;LWCPnbMc7KOrSN08Opd/Syw7jx4pMpgwOnfKgPsIQGNVQ+RsvycpUxNZWkKzw5ZxkGfJW36j8Nlu&#10;mQ8PzOHw4FPjQgj3+JEa+prCcKKkBffro/tojz2NWkp6HMaa+p9r5gQl+rvBbj+vptM4vUmYnnyd&#10;oOBea5avNWbdXQH2AjY0ZpeO0T7o/VE66F5wbyxiVFQxwzF2TXlwe+Eq5CWBm4eLxSKZ4cRaFm7N&#10;k+URPLIa2/J5+8KcHXo3YNvfwX5w2exdC2fb6GlgsQ4gVervA68D3zjtqXGGzRTXyWs5WR325/w3&#10;AAAA//8DAFBLAwQUAAYACAAAACEAo0w+n+IAAAALAQAADwAAAGRycy9kb3ducmV2LnhtbEyPzU7D&#10;MBCE70i8g7VIXBB1fqqohDgVICFx4UCpEEc3XuKo8TqK3STl6VlOcJyd0ew31XZxvZhwDJ0nBekq&#10;AYHUeNNRq2D//ny7ARGiJqN7T6jgjAG29eVFpUvjZ3rDaRdbwSUUSq3AxjiUUobGotNh5Qck9r78&#10;6HRkObbSjHrmctfLLEkK6XRH/MHqAZ8sNsfdySl4Pef5y3STH+d9l7fdt/x8/LBeqeur5eEeRMQl&#10;/oXhF5/RoWamgz+RCaJXUBQJb4kKsiLNQHDiLs34clCwXm9SkHUl/2+ofwAAAP//AwBQSwECLQAU&#10;AAYACAAAACEAtoM4kv4AAADhAQAAEwAAAAAAAAAAAAAAAAAAAAAAW0NvbnRlbnRfVHlwZXNdLnht&#10;bFBLAQItABQABgAIAAAAIQA4/SH/1gAAAJQBAAALAAAAAAAAAAAAAAAAAC8BAABfcmVscy8ucmVs&#10;c1BLAQItABQABgAIAAAAIQCVLdM2kwIAAIcFAAAOAAAAAAAAAAAAAAAAAC4CAABkcnMvZTJvRG9j&#10;LnhtbFBLAQItABQABgAIAAAAIQCjTD6f4gAAAAsBAAAPAAAAAAAAAAAAAAAAAO0EAABkcnMvZG93&#10;bnJldi54bWxQSwUGAAAAAAQABADzAAAA/AUAAAAA&#10;" fillcolor="white [3212]" stroked="f" strokeweight="1pt"/>
            </w:pict>
          </mc:Fallback>
        </mc:AlternateContent>
      </w:r>
      <w:r>
        <w:rPr>
          <w:noProof/>
        </w:rPr>
        <w:pict>
          <v:shape id="_x0000_s1048" type="#_x0000_t75" style="position:absolute;margin-left:0;margin-top:27.1pt;width:468pt;height:25.7pt;z-index:251710464;mso-position-horizontal-relative:text;mso-position-vertical-relative:text;mso-width-relative:page;mso-height-relative:page">
            <v:imagedata r:id="rId45" o:title="Fullscreen capture 5312015 85735 PM"/>
            <w10:wrap type="topAndBottom"/>
          </v:shape>
        </w:pict>
      </w:r>
      <w:r w:rsidR="00560977">
        <w:rPr>
          <w:rFonts w:ascii="Book Antiqua" w:hAnsi="Book Antiqua"/>
          <w:b/>
          <w:sz w:val="24"/>
          <w:szCs w:val="24"/>
        </w:rPr>
        <w:t>2. 4DX’s new product Screen X</w:t>
      </w:r>
    </w:p>
    <w:p w:rsidR="00F91174" w:rsidRDefault="00F91174" w:rsidP="00EB2C24">
      <w:pPr>
        <w:rPr>
          <w:rFonts w:ascii="Book Antiqua" w:hAnsi="Book Antiqua"/>
          <w:sz w:val="24"/>
          <w:szCs w:val="24"/>
        </w:rPr>
      </w:pPr>
    </w:p>
    <w:p w:rsidR="00560977" w:rsidRDefault="00560977" w:rsidP="00EB2C24">
      <w:pPr>
        <w:rPr>
          <w:rFonts w:ascii="Book Antiqua" w:hAnsi="Book Antiqua"/>
          <w:sz w:val="24"/>
          <w:szCs w:val="24"/>
        </w:rPr>
      </w:pPr>
      <w:r w:rsidRPr="00560977">
        <w:rPr>
          <w:rFonts w:ascii="Book Antiqua" w:hAnsi="Book Antiqua"/>
          <w:sz w:val="24"/>
          <w:szCs w:val="24"/>
        </w:rPr>
        <w:t>Both of these new technologies fall under the provision of Atavus’ Territorial Exclusive Agreement</w:t>
      </w:r>
      <w:r w:rsidR="00F56A77">
        <w:rPr>
          <w:rFonts w:ascii="Book Antiqua" w:hAnsi="Book Antiqua"/>
          <w:sz w:val="24"/>
          <w:szCs w:val="24"/>
        </w:rPr>
        <w:t>s with IMAX and 4DX</w:t>
      </w:r>
      <w:r w:rsidRPr="00560977">
        <w:rPr>
          <w:rFonts w:ascii="Book Antiqua" w:hAnsi="Book Antiqua"/>
          <w:sz w:val="24"/>
          <w:szCs w:val="24"/>
        </w:rPr>
        <w:t xml:space="preserve">. </w:t>
      </w:r>
      <w:r>
        <w:rPr>
          <w:rFonts w:ascii="Book Antiqua" w:hAnsi="Book Antiqua"/>
          <w:sz w:val="24"/>
          <w:szCs w:val="24"/>
        </w:rPr>
        <w:t xml:space="preserve"> This provides an important layer of financial and strategic insulation for the market.</w:t>
      </w:r>
    </w:p>
    <w:p w:rsidR="00F56A77" w:rsidRDefault="00F56A77" w:rsidP="00EB2C24">
      <w:pPr>
        <w:rPr>
          <w:rFonts w:ascii="Book Antiqua" w:hAnsi="Book Antiqua"/>
          <w:sz w:val="24"/>
          <w:szCs w:val="24"/>
        </w:rPr>
      </w:pPr>
      <w:r>
        <w:rPr>
          <w:rFonts w:ascii="Book Antiqua" w:hAnsi="Book Antiqua"/>
          <w:sz w:val="24"/>
          <w:szCs w:val="24"/>
        </w:rPr>
        <w:t>However</w:t>
      </w:r>
      <w:r w:rsidR="00C35FC7">
        <w:rPr>
          <w:rFonts w:ascii="Book Antiqua" w:hAnsi="Book Antiqua"/>
          <w:sz w:val="24"/>
          <w:szCs w:val="24"/>
        </w:rPr>
        <w:t xml:space="preserve"> Atavus</w:t>
      </w:r>
      <w:r>
        <w:rPr>
          <w:rFonts w:ascii="Book Antiqua" w:hAnsi="Book Antiqua"/>
          <w:sz w:val="24"/>
          <w:szCs w:val="24"/>
        </w:rPr>
        <w:t xml:space="preserve"> will continue to </w:t>
      </w:r>
      <w:r w:rsidR="00C35FC7">
        <w:rPr>
          <w:rFonts w:ascii="Book Antiqua" w:hAnsi="Book Antiqua"/>
          <w:sz w:val="24"/>
          <w:szCs w:val="24"/>
        </w:rPr>
        <w:t>be vigilant in its search</w:t>
      </w:r>
      <w:r>
        <w:rPr>
          <w:rFonts w:ascii="Book Antiqua" w:hAnsi="Book Antiqua"/>
          <w:sz w:val="24"/>
          <w:szCs w:val="24"/>
        </w:rPr>
        <w:t xml:space="preserve"> for other technologies to enhance the product mix. </w:t>
      </w:r>
    </w:p>
    <w:p w:rsidR="00F56A77" w:rsidRDefault="00F91174" w:rsidP="00F91174">
      <w:pPr>
        <w:spacing w:after="0" w:line="240" w:lineRule="auto"/>
        <w:rPr>
          <w:rFonts w:ascii="Book Antiqua" w:hAnsi="Book Antiqua"/>
          <w:sz w:val="24"/>
          <w:szCs w:val="24"/>
        </w:rPr>
      </w:pPr>
      <w:r>
        <w:rPr>
          <w:rFonts w:ascii="Book Antiqua" w:hAnsi="Book Antiqua"/>
          <w:sz w:val="24"/>
          <w:szCs w:val="24"/>
        </w:rPr>
        <w:t>Note:</w:t>
      </w:r>
      <w:r w:rsidRPr="00F91174">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.Please reference Long Term Viability</w:t>
      </w:r>
      <w:r w:rsidRPr="00EA0C5C">
        <w:rPr>
          <w:rFonts w:ascii="Book Antiqua" w:eastAsia="Times New Roman" w:hAnsi="Book Antiqua" w:cs="Times New Roman"/>
          <w:sz w:val="24"/>
          <w:szCs w:val="24"/>
        </w:rPr>
        <w:t xml:space="preserve"> report at end o</w:t>
      </w:r>
      <w:r>
        <w:rPr>
          <w:rFonts w:ascii="Book Antiqua" w:eastAsia="Times New Roman" w:hAnsi="Book Antiqua" w:cs="Times New Roman"/>
          <w:sz w:val="24"/>
          <w:szCs w:val="24"/>
        </w:rPr>
        <w:t>f this section for more details.</w:t>
      </w:r>
    </w:p>
    <w:p w:rsidR="00F91174" w:rsidRDefault="00F91174" w:rsidP="00EB2C24">
      <w:pPr>
        <w:rPr>
          <w:rFonts w:ascii="Book Antiqua" w:hAnsi="Book Antiqua"/>
          <w:sz w:val="24"/>
          <w:szCs w:val="24"/>
        </w:rPr>
      </w:pPr>
    </w:p>
    <w:sectPr w:rsidR="00F911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31" w:rsidRDefault="00470331" w:rsidP="008B55EC">
      <w:pPr>
        <w:spacing w:after="0" w:line="240" w:lineRule="auto"/>
      </w:pPr>
      <w:r>
        <w:separator/>
      </w:r>
    </w:p>
  </w:endnote>
  <w:endnote w:type="continuationSeparator" w:id="0">
    <w:p w:rsidR="00470331" w:rsidRDefault="00470331" w:rsidP="008B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31" w:rsidRDefault="00470331" w:rsidP="008B55EC">
      <w:pPr>
        <w:spacing w:after="0" w:line="240" w:lineRule="auto"/>
      </w:pPr>
      <w:r>
        <w:separator/>
      </w:r>
    </w:p>
  </w:footnote>
  <w:footnote w:type="continuationSeparator" w:id="0">
    <w:p w:rsidR="00470331" w:rsidRDefault="00470331" w:rsidP="008B5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C7C4"/>
      </v:shape>
    </w:pict>
  </w:numPicBullet>
  <w:abstractNum w:abstractNumId="0" w15:restartNumberingAfterBreak="0">
    <w:nsid w:val="32B750D8"/>
    <w:multiLevelType w:val="hybridMultilevel"/>
    <w:tmpl w:val="3814DF2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3D411F1B"/>
    <w:multiLevelType w:val="hybridMultilevel"/>
    <w:tmpl w:val="00E0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BB75A5"/>
    <w:multiLevelType w:val="hybridMultilevel"/>
    <w:tmpl w:val="3836F3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1F6FE0"/>
    <w:multiLevelType w:val="hybridMultilevel"/>
    <w:tmpl w:val="8564AEB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D12"/>
    <w:rsid w:val="00010CEC"/>
    <w:rsid w:val="00094292"/>
    <w:rsid w:val="00097D91"/>
    <w:rsid w:val="000E7A7A"/>
    <w:rsid w:val="000F7499"/>
    <w:rsid w:val="001B728F"/>
    <w:rsid w:val="001E4970"/>
    <w:rsid w:val="002A1FE9"/>
    <w:rsid w:val="002E3413"/>
    <w:rsid w:val="002E37D4"/>
    <w:rsid w:val="00303072"/>
    <w:rsid w:val="00304D82"/>
    <w:rsid w:val="003355D4"/>
    <w:rsid w:val="003A3538"/>
    <w:rsid w:val="003B4C5E"/>
    <w:rsid w:val="003C038A"/>
    <w:rsid w:val="004139F4"/>
    <w:rsid w:val="0041707C"/>
    <w:rsid w:val="00461DF5"/>
    <w:rsid w:val="00470331"/>
    <w:rsid w:val="00471189"/>
    <w:rsid w:val="0047379D"/>
    <w:rsid w:val="00475926"/>
    <w:rsid w:val="00491EB7"/>
    <w:rsid w:val="004B5418"/>
    <w:rsid w:val="00511C9A"/>
    <w:rsid w:val="00546152"/>
    <w:rsid w:val="00560977"/>
    <w:rsid w:val="00572443"/>
    <w:rsid w:val="00592C0E"/>
    <w:rsid w:val="005A0B1D"/>
    <w:rsid w:val="005C4F2B"/>
    <w:rsid w:val="005F5D4B"/>
    <w:rsid w:val="00640867"/>
    <w:rsid w:val="00680D52"/>
    <w:rsid w:val="00695F52"/>
    <w:rsid w:val="006E4EFA"/>
    <w:rsid w:val="0071770D"/>
    <w:rsid w:val="007514AA"/>
    <w:rsid w:val="007916C9"/>
    <w:rsid w:val="00803014"/>
    <w:rsid w:val="00813AF2"/>
    <w:rsid w:val="00862D7C"/>
    <w:rsid w:val="008645E9"/>
    <w:rsid w:val="008B55EC"/>
    <w:rsid w:val="008F5A2C"/>
    <w:rsid w:val="008F6A12"/>
    <w:rsid w:val="009702E2"/>
    <w:rsid w:val="009C2F23"/>
    <w:rsid w:val="009C4FB6"/>
    <w:rsid w:val="00A10EE4"/>
    <w:rsid w:val="00A93D12"/>
    <w:rsid w:val="00AD00CE"/>
    <w:rsid w:val="00AE1231"/>
    <w:rsid w:val="00B90503"/>
    <w:rsid w:val="00BA7385"/>
    <w:rsid w:val="00BC31A5"/>
    <w:rsid w:val="00C35FC7"/>
    <w:rsid w:val="00C3722E"/>
    <w:rsid w:val="00C95412"/>
    <w:rsid w:val="00D1238F"/>
    <w:rsid w:val="00DB3251"/>
    <w:rsid w:val="00DB622B"/>
    <w:rsid w:val="00E0010F"/>
    <w:rsid w:val="00E155FD"/>
    <w:rsid w:val="00E42DF7"/>
    <w:rsid w:val="00E61492"/>
    <w:rsid w:val="00E82EFC"/>
    <w:rsid w:val="00E8449D"/>
    <w:rsid w:val="00E9016F"/>
    <w:rsid w:val="00EA0C5C"/>
    <w:rsid w:val="00EA6E8E"/>
    <w:rsid w:val="00EB2C24"/>
    <w:rsid w:val="00EC710E"/>
    <w:rsid w:val="00F2628F"/>
    <w:rsid w:val="00F56A77"/>
    <w:rsid w:val="00F81381"/>
    <w:rsid w:val="00F860A4"/>
    <w:rsid w:val="00F91174"/>
    <w:rsid w:val="00F95A33"/>
    <w:rsid w:val="00FE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chartTrackingRefBased/>
  <w15:docId w15:val="{B408F137-B4C9-4136-AB68-53514D6B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61492"/>
    <w:pPr>
      <w:spacing w:before="100" w:beforeAutospacing="1" w:after="100" w:afterAutospacing="1" w:line="240" w:lineRule="auto"/>
      <w:outlineLvl w:val="0"/>
    </w:pPr>
    <w:rPr>
      <w:rFonts w:ascii="Book Antiqua" w:eastAsia="Times New Roman" w:hAnsi="Book Antiqua" w:cs="Times New Roman"/>
      <w:b/>
      <w:bCs/>
      <w:color w:val="548DD4"/>
      <w:kern w:val="36"/>
      <w:sz w:val="52"/>
      <w:szCs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492"/>
    <w:rPr>
      <w:rFonts w:ascii="Book Antiqua" w:eastAsia="Times New Roman" w:hAnsi="Book Antiqua" w:cs="Times New Roman"/>
      <w:b/>
      <w:bCs/>
      <w:color w:val="548DD4"/>
      <w:kern w:val="36"/>
      <w:sz w:val="52"/>
      <w:szCs w:val="48"/>
      <w:u w:val="single"/>
    </w:rPr>
  </w:style>
  <w:style w:type="paragraph" w:styleId="ListParagraph">
    <w:name w:val="List Paragraph"/>
    <w:basedOn w:val="Normal"/>
    <w:uiPriority w:val="34"/>
    <w:qFormat/>
    <w:rsid w:val="00F95A33"/>
    <w:pPr>
      <w:ind w:left="720"/>
      <w:contextualSpacing/>
    </w:pPr>
  </w:style>
  <w:style w:type="paragraph" w:styleId="Header">
    <w:name w:val="header"/>
    <w:basedOn w:val="Normal"/>
    <w:link w:val="HeaderChar"/>
    <w:uiPriority w:val="99"/>
    <w:unhideWhenUsed/>
    <w:rsid w:val="008B5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5EC"/>
  </w:style>
  <w:style w:type="paragraph" w:styleId="Footer">
    <w:name w:val="footer"/>
    <w:basedOn w:val="Normal"/>
    <w:link w:val="FooterChar"/>
    <w:uiPriority w:val="99"/>
    <w:unhideWhenUsed/>
    <w:rsid w:val="008B5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726901">
      <w:bodyDiv w:val="1"/>
      <w:marLeft w:val="0"/>
      <w:marRight w:val="0"/>
      <w:marTop w:val="0"/>
      <w:marBottom w:val="0"/>
      <w:divBdr>
        <w:top w:val="none" w:sz="0" w:space="0" w:color="auto"/>
        <w:left w:val="none" w:sz="0" w:space="0" w:color="auto"/>
        <w:bottom w:val="none" w:sz="0" w:space="0" w:color="auto"/>
        <w:right w:val="none" w:sz="0" w:space="0" w:color="auto"/>
      </w:divBdr>
      <w:divsChild>
        <w:div w:id="570970961">
          <w:marLeft w:val="0"/>
          <w:marRight w:val="0"/>
          <w:marTop w:val="0"/>
          <w:marBottom w:val="0"/>
          <w:divBdr>
            <w:top w:val="none" w:sz="0" w:space="0" w:color="auto"/>
            <w:left w:val="none" w:sz="0" w:space="0" w:color="auto"/>
            <w:bottom w:val="none" w:sz="0" w:space="0" w:color="auto"/>
            <w:right w:val="none" w:sz="0" w:space="0" w:color="auto"/>
          </w:divBdr>
        </w:div>
        <w:div w:id="2106264730">
          <w:marLeft w:val="0"/>
          <w:marRight w:val="0"/>
          <w:marTop w:val="0"/>
          <w:marBottom w:val="0"/>
          <w:divBdr>
            <w:top w:val="none" w:sz="0" w:space="0" w:color="auto"/>
            <w:left w:val="none" w:sz="0" w:space="0" w:color="auto"/>
            <w:bottom w:val="none" w:sz="0" w:space="0" w:color="auto"/>
            <w:right w:val="none" w:sz="0" w:space="0" w:color="auto"/>
          </w:divBdr>
        </w:div>
        <w:div w:id="128979069">
          <w:marLeft w:val="0"/>
          <w:marRight w:val="0"/>
          <w:marTop w:val="0"/>
          <w:marBottom w:val="0"/>
          <w:divBdr>
            <w:top w:val="none" w:sz="0" w:space="0" w:color="auto"/>
            <w:left w:val="none" w:sz="0" w:space="0" w:color="auto"/>
            <w:bottom w:val="none" w:sz="0" w:space="0" w:color="auto"/>
            <w:right w:val="none" w:sz="0" w:space="0" w:color="auto"/>
          </w:divBdr>
        </w:div>
        <w:div w:id="682898898">
          <w:marLeft w:val="0"/>
          <w:marRight w:val="0"/>
          <w:marTop w:val="0"/>
          <w:marBottom w:val="0"/>
          <w:divBdr>
            <w:top w:val="none" w:sz="0" w:space="0" w:color="auto"/>
            <w:left w:val="none" w:sz="0" w:space="0" w:color="auto"/>
            <w:bottom w:val="none" w:sz="0" w:space="0" w:color="auto"/>
            <w:right w:val="none" w:sz="0" w:space="0" w:color="auto"/>
          </w:divBdr>
        </w:div>
        <w:div w:id="1093014145">
          <w:marLeft w:val="0"/>
          <w:marRight w:val="0"/>
          <w:marTop w:val="0"/>
          <w:marBottom w:val="0"/>
          <w:divBdr>
            <w:top w:val="none" w:sz="0" w:space="0" w:color="auto"/>
            <w:left w:val="none" w:sz="0" w:space="0" w:color="auto"/>
            <w:bottom w:val="none" w:sz="0" w:space="0" w:color="auto"/>
            <w:right w:val="none" w:sz="0" w:space="0" w:color="auto"/>
          </w:divBdr>
        </w:div>
        <w:div w:id="2109041445">
          <w:marLeft w:val="0"/>
          <w:marRight w:val="0"/>
          <w:marTop w:val="0"/>
          <w:marBottom w:val="0"/>
          <w:divBdr>
            <w:top w:val="none" w:sz="0" w:space="0" w:color="auto"/>
            <w:left w:val="none" w:sz="0" w:space="0" w:color="auto"/>
            <w:bottom w:val="none" w:sz="0" w:space="0" w:color="auto"/>
            <w:right w:val="none" w:sz="0" w:space="0" w:color="auto"/>
          </w:divBdr>
        </w:div>
        <w:div w:id="550188650">
          <w:marLeft w:val="0"/>
          <w:marRight w:val="0"/>
          <w:marTop w:val="0"/>
          <w:marBottom w:val="0"/>
          <w:divBdr>
            <w:top w:val="none" w:sz="0" w:space="0" w:color="auto"/>
            <w:left w:val="none" w:sz="0" w:space="0" w:color="auto"/>
            <w:bottom w:val="none" w:sz="0" w:space="0" w:color="auto"/>
            <w:right w:val="none" w:sz="0" w:space="0" w:color="auto"/>
          </w:divBdr>
        </w:div>
        <w:div w:id="416828567">
          <w:marLeft w:val="0"/>
          <w:marRight w:val="0"/>
          <w:marTop w:val="0"/>
          <w:marBottom w:val="0"/>
          <w:divBdr>
            <w:top w:val="none" w:sz="0" w:space="0" w:color="auto"/>
            <w:left w:val="none" w:sz="0" w:space="0" w:color="auto"/>
            <w:bottom w:val="none" w:sz="0" w:space="0" w:color="auto"/>
            <w:right w:val="none" w:sz="0" w:space="0" w:color="auto"/>
          </w:divBdr>
        </w:div>
        <w:div w:id="1530533680">
          <w:marLeft w:val="0"/>
          <w:marRight w:val="0"/>
          <w:marTop w:val="0"/>
          <w:marBottom w:val="0"/>
          <w:divBdr>
            <w:top w:val="none" w:sz="0" w:space="0" w:color="auto"/>
            <w:left w:val="none" w:sz="0" w:space="0" w:color="auto"/>
            <w:bottom w:val="none" w:sz="0" w:space="0" w:color="auto"/>
            <w:right w:val="none" w:sz="0" w:space="0" w:color="auto"/>
          </w:divBdr>
        </w:div>
        <w:div w:id="462619996">
          <w:marLeft w:val="0"/>
          <w:marRight w:val="0"/>
          <w:marTop w:val="0"/>
          <w:marBottom w:val="0"/>
          <w:divBdr>
            <w:top w:val="none" w:sz="0" w:space="0" w:color="auto"/>
            <w:left w:val="none" w:sz="0" w:space="0" w:color="auto"/>
            <w:bottom w:val="none" w:sz="0" w:space="0" w:color="auto"/>
            <w:right w:val="none" w:sz="0" w:space="0" w:color="auto"/>
          </w:divBdr>
        </w:div>
      </w:divsChild>
    </w:div>
    <w:div w:id="1746225996">
      <w:bodyDiv w:val="1"/>
      <w:marLeft w:val="0"/>
      <w:marRight w:val="0"/>
      <w:marTop w:val="0"/>
      <w:marBottom w:val="0"/>
      <w:divBdr>
        <w:top w:val="none" w:sz="0" w:space="0" w:color="auto"/>
        <w:left w:val="none" w:sz="0" w:space="0" w:color="auto"/>
        <w:bottom w:val="none" w:sz="0" w:space="0" w:color="auto"/>
        <w:right w:val="none" w:sz="0" w:space="0" w:color="auto"/>
      </w:divBdr>
      <w:divsChild>
        <w:div w:id="614870378">
          <w:marLeft w:val="0"/>
          <w:marRight w:val="0"/>
          <w:marTop w:val="0"/>
          <w:marBottom w:val="0"/>
          <w:divBdr>
            <w:top w:val="none" w:sz="0" w:space="0" w:color="auto"/>
            <w:left w:val="none" w:sz="0" w:space="0" w:color="auto"/>
            <w:bottom w:val="none" w:sz="0" w:space="0" w:color="auto"/>
            <w:right w:val="none" w:sz="0" w:space="0" w:color="auto"/>
          </w:divBdr>
        </w:div>
        <w:div w:id="1089890894">
          <w:marLeft w:val="0"/>
          <w:marRight w:val="0"/>
          <w:marTop w:val="0"/>
          <w:marBottom w:val="0"/>
          <w:divBdr>
            <w:top w:val="none" w:sz="0" w:space="0" w:color="auto"/>
            <w:left w:val="none" w:sz="0" w:space="0" w:color="auto"/>
            <w:bottom w:val="none" w:sz="0" w:space="0" w:color="auto"/>
            <w:right w:val="none" w:sz="0" w:space="0" w:color="auto"/>
          </w:divBdr>
        </w:div>
        <w:div w:id="1472987161">
          <w:marLeft w:val="0"/>
          <w:marRight w:val="0"/>
          <w:marTop w:val="0"/>
          <w:marBottom w:val="0"/>
          <w:divBdr>
            <w:top w:val="none" w:sz="0" w:space="0" w:color="auto"/>
            <w:left w:val="none" w:sz="0" w:space="0" w:color="auto"/>
            <w:bottom w:val="none" w:sz="0" w:space="0" w:color="auto"/>
            <w:right w:val="none" w:sz="0" w:space="0" w:color="auto"/>
          </w:divBdr>
        </w:div>
        <w:div w:id="1475874420">
          <w:marLeft w:val="0"/>
          <w:marRight w:val="0"/>
          <w:marTop w:val="0"/>
          <w:marBottom w:val="0"/>
          <w:divBdr>
            <w:top w:val="none" w:sz="0" w:space="0" w:color="auto"/>
            <w:left w:val="none" w:sz="0" w:space="0" w:color="auto"/>
            <w:bottom w:val="none" w:sz="0" w:space="0" w:color="auto"/>
            <w:right w:val="none" w:sz="0" w:space="0" w:color="auto"/>
          </w:divBdr>
        </w:div>
        <w:div w:id="390076712">
          <w:marLeft w:val="0"/>
          <w:marRight w:val="0"/>
          <w:marTop w:val="0"/>
          <w:marBottom w:val="0"/>
          <w:divBdr>
            <w:top w:val="none" w:sz="0" w:space="0" w:color="auto"/>
            <w:left w:val="none" w:sz="0" w:space="0" w:color="auto"/>
            <w:bottom w:val="none" w:sz="0" w:space="0" w:color="auto"/>
            <w:right w:val="none" w:sz="0" w:space="0" w:color="auto"/>
          </w:divBdr>
        </w:div>
        <w:div w:id="875040632">
          <w:marLeft w:val="0"/>
          <w:marRight w:val="0"/>
          <w:marTop w:val="0"/>
          <w:marBottom w:val="0"/>
          <w:divBdr>
            <w:top w:val="none" w:sz="0" w:space="0" w:color="auto"/>
            <w:left w:val="none" w:sz="0" w:space="0" w:color="auto"/>
            <w:bottom w:val="none" w:sz="0" w:space="0" w:color="auto"/>
            <w:right w:val="none" w:sz="0" w:space="0" w:color="auto"/>
          </w:divBdr>
        </w:div>
        <w:div w:id="121774717">
          <w:marLeft w:val="0"/>
          <w:marRight w:val="0"/>
          <w:marTop w:val="0"/>
          <w:marBottom w:val="0"/>
          <w:divBdr>
            <w:top w:val="none" w:sz="0" w:space="0" w:color="auto"/>
            <w:left w:val="none" w:sz="0" w:space="0" w:color="auto"/>
            <w:bottom w:val="none" w:sz="0" w:space="0" w:color="auto"/>
            <w:right w:val="none" w:sz="0" w:space="0" w:color="auto"/>
          </w:divBdr>
        </w:div>
        <w:div w:id="794056454">
          <w:marLeft w:val="0"/>
          <w:marRight w:val="0"/>
          <w:marTop w:val="0"/>
          <w:marBottom w:val="0"/>
          <w:divBdr>
            <w:top w:val="none" w:sz="0" w:space="0" w:color="auto"/>
            <w:left w:val="none" w:sz="0" w:space="0" w:color="auto"/>
            <w:bottom w:val="none" w:sz="0" w:space="0" w:color="auto"/>
            <w:right w:val="none" w:sz="0" w:space="0" w:color="auto"/>
          </w:divBdr>
        </w:div>
        <w:div w:id="438918456">
          <w:marLeft w:val="0"/>
          <w:marRight w:val="0"/>
          <w:marTop w:val="0"/>
          <w:marBottom w:val="0"/>
          <w:divBdr>
            <w:top w:val="none" w:sz="0" w:space="0" w:color="auto"/>
            <w:left w:val="none" w:sz="0" w:space="0" w:color="auto"/>
            <w:bottom w:val="none" w:sz="0" w:space="0" w:color="auto"/>
            <w:right w:val="none" w:sz="0" w:space="0" w:color="auto"/>
          </w:divBdr>
        </w:div>
        <w:div w:id="1097749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1749</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Lavern Richards</dc:creator>
  <cp:keywords/>
  <dc:description/>
  <cp:lastModifiedBy>Ryan Layfield</cp:lastModifiedBy>
  <cp:revision>2</cp:revision>
  <cp:lastPrinted>2015-06-08T01:46:00Z</cp:lastPrinted>
  <dcterms:created xsi:type="dcterms:W3CDTF">2015-07-28T05:15:00Z</dcterms:created>
  <dcterms:modified xsi:type="dcterms:W3CDTF">2015-07-28T05:15:00Z</dcterms:modified>
</cp:coreProperties>
</file>